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233018" w14:textId="4D64A7D2" w:rsidR="001171FC" w:rsidRDefault="001171FC" w:rsidP="001171FC">
      <w:pPr>
        <w:ind w:left="1418" w:hanging="1418"/>
        <w:rPr>
          <w:b/>
          <w:sz w:val="14"/>
          <w:szCs w:val="20"/>
        </w:rPr>
      </w:pPr>
    </w:p>
    <w:p w14:paraId="7C233019" w14:textId="77777777" w:rsidR="00610D2D" w:rsidRDefault="00610D2D" w:rsidP="001171FC">
      <w:pPr>
        <w:ind w:left="1418" w:hanging="1418"/>
        <w:rPr>
          <w:b/>
          <w:sz w:val="14"/>
          <w:szCs w:val="20"/>
        </w:rPr>
      </w:pPr>
    </w:p>
    <w:p w14:paraId="7C23301A" w14:textId="77777777" w:rsidR="00610D2D" w:rsidRDefault="00610D2D" w:rsidP="001171FC">
      <w:pPr>
        <w:ind w:left="1418" w:hanging="1418"/>
        <w:rPr>
          <w:b/>
          <w:sz w:val="14"/>
          <w:szCs w:val="20"/>
        </w:rPr>
      </w:pPr>
    </w:p>
    <w:p w14:paraId="7C23301B" w14:textId="77777777" w:rsidR="00610D2D" w:rsidRDefault="00610D2D" w:rsidP="001171FC">
      <w:pPr>
        <w:ind w:left="1418" w:hanging="1418"/>
        <w:rPr>
          <w:b/>
          <w:sz w:val="14"/>
          <w:szCs w:val="20"/>
        </w:rPr>
      </w:pPr>
    </w:p>
    <w:p w14:paraId="7C23301C" w14:textId="77777777" w:rsidR="001171FC" w:rsidRDefault="001171FC" w:rsidP="001171FC">
      <w:pPr>
        <w:ind w:left="1418" w:hanging="1418"/>
        <w:rPr>
          <w:b/>
          <w:sz w:val="14"/>
          <w:szCs w:val="20"/>
        </w:rPr>
      </w:pPr>
    </w:p>
    <w:p w14:paraId="27AE38C6" w14:textId="77777777" w:rsidR="00F56685" w:rsidRDefault="00F56685" w:rsidP="00F56685">
      <w:pPr>
        <w:ind w:left="1418" w:hanging="1418"/>
        <w:rPr>
          <w:b/>
          <w:sz w:val="14"/>
          <w:szCs w:val="20"/>
        </w:rPr>
      </w:pPr>
      <w:r>
        <w:rPr>
          <w:b/>
          <w:sz w:val="30"/>
          <w:szCs w:val="24"/>
        </w:rPr>
        <w:t>ROLE PROFILE</w:t>
      </w:r>
    </w:p>
    <w:p w14:paraId="61C4CB8F" w14:textId="77777777" w:rsidR="00F56685" w:rsidRDefault="00F56685" w:rsidP="00F56685">
      <w:pPr>
        <w:ind w:left="1418" w:hanging="1418"/>
        <w:rPr>
          <w:b/>
          <w:sz w:val="14"/>
          <w:szCs w:val="20"/>
        </w:rPr>
      </w:pPr>
    </w:p>
    <w:tbl>
      <w:tblPr>
        <w:tblStyle w:val="TableGrid"/>
        <w:tblpPr w:leftFromText="180" w:rightFromText="180" w:vertAnchor="text" w:horzAnchor="margin" w:tblpY="-5"/>
        <w:tblW w:w="10881" w:type="dxa"/>
        <w:shd w:val="clear" w:color="auto" w:fill="FF00FF"/>
        <w:tblLook w:val="04A0" w:firstRow="1" w:lastRow="0" w:firstColumn="1" w:lastColumn="0" w:noHBand="0" w:noVBand="1"/>
      </w:tblPr>
      <w:tblGrid>
        <w:gridCol w:w="1062"/>
        <w:gridCol w:w="3971"/>
        <w:gridCol w:w="2446"/>
        <w:gridCol w:w="1276"/>
        <w:gridCol w:w="2126"/>
      </w:tblGrid>
      <w:tr w:rsidR="00F56685" w14:paraId="0AE35B07" w14:textId="77777777" w:rsidTr="00695CC6">
        <w:trPr>
          <w:trHeight w:val="699"/>
        </w:trPr>
        <w:tc>
          <w:tcPr>
            <w:tcW w:w="1062" w:type="dxa"/>
            <w:tcBorders>
              <w:top w:val="single" w:sz="4" w:space="0" w:color="auto"/>
              <w:left w:val="single" w:sz="4" w:space="0" w:color="auto"/>
              <w:bottom w:val="single" w:sz="4" w:space="0" w:color="auto"/>
              <w:right w:val="single" w:sz="4" w:space="0" w:color="auto"/>
            </w:tcBorders>
            <w:shd w:val="clear" w:color="auto" w:fill="FF00FF"/>
            <w:vAlign w:val="center"/>
            <w:hideMark/>
          </w:tcPr>
          <w:p w14:paraId="55C21FAA" w14:textId="77777777" w:rsidR="00F56685" w:rsidRDefault="00F56685" w:rsidP="00695CC6">
            <w:pPr>
              <w:spacing w:before="60" w:after="60"/>
              <w:rPr>
                <w:b/>
                <w:sz w:val="20"/>
                <w:szCs w:val="18"/>
              </w:rPr>
            </w:pPr>
            <w:r>
              <w:rPr>
                <w:b/>
                <w:sz w:val="20"/>
                <w:szCs w:val="18"/>
              </w:rPr>
              <w:t>Job family</w:t>
            </w:r>
          </w:p>
        </w:tc>
        <w:tc>
          <w:tcPr>
            <w:tcW w:w="3971" w:type="dxa"/>
            <w:tcBorders>
              <w:top w:val="single" w:sz="4" w:space="0" w:color="auto"/>
              <w:left w:val="single" w:sz="4" w:space="0" w:color="auto"/>
              <w:bottom w:val="single" w:sz="4" w:space="0" w:color="auto"/>
              <w:right w:val="single" w:sz="4" w:space="0" w:color="auto"/>
            </w:tcBorders>
            <w:shd w:val="clear" w:color="auto" w:fill="FF00FF"/>
            <w:vAlign w:val="center"/>
            <w:hideMark/>
          </w:tcPr>
          <w:p w14:paraId="13459A1F" w14:textId="77777777" w:rsidR="00F56685" w:rsidRDefault="00F56685" w:rsidP="00695CC6">
            <w:pPr>
              <w:spacing w:before="60" w:after="60"/>
              <w:rPr>
                <w:b/>
                <w:sz w:val="20"/>
                <w:szCs w:val="18"/>
              </w:rPr>
            </w:pPr>
            <w:r>
              <w:rPr>
                <w:b/>
                <w:sz w:val="20"/>
                <w:szCs w:val="18"/>
              </w:rPr>
              <w:t>Business Support</w:t>
            </w:r>
          </w:p>
        </w:tc>
        <w:tc>
          <w:tcPr>
            <w:tcW w:w="2446" w:type="dxa"/>
            <w:tcBorders>
              <w:top w:val="single" w:sz="4" w:space="0" w:color="auto"/>
              <w:left w:val="single" w:sz="4" w:space="0" w:color="auto"/>
              <w:bottom w:val="single" w:sz="4" w:space="0" w:color="auto"/>
              <w:right w:val="single" w:sz="4" w:space="0" w:color="auto"/>
            </w:tcBorders>
            <w:shd w:val="clear" w:color="auto" w:fill="FF00FF"/>
            <w:vAlign w:val="center"/>
          </w:tcPr>
          <w:p w14:paraId="7036572C" w14:textId="77777777" w:rsidR="00F56685" w:rsidRDefault="00F56685" w:rsidP="00695CC6">
            <w:pPr>
              <w:spacing w:before="60" w:after="60"/>
              <w:rPr>
                <w:b/>
                <w:sz w:val="20"/>
                <w:szCs w:val="24"/>
              </w:rPr>
            </w:pPr>
            <w:r>
              <w:rPr>
                <w:b/>
                <w:sz w:val="20"/>
                <w:szCs w:val="24"/>
              </w:rPr>
              <w:t>Role profile number</w:t>
            </w:r>
          </w:p>
        </w:tc>
        <w:tc>
          <w:tcPr>
            <w:tcW w:w="1276" w:type="dxa"/>
            <w:tcBorders>
              <w:top w:val="single" w:sz="4" w:space="0" w:color="auto"/>
              <w:left w:val="single" w:sz="4" w:space="0" w:color="auto"/>
              <w:bottom w:val="single" w:sz="4" w:space="0" w:color="auto"/>
              <w:right w:val="single" w:sz="4" w:space="0" w:color="auto"/>
            </w:tcBorders>
            <w:shd w:val="clear" w:color="auto" w:fill="FF00FF"/>
            <w:vAlign w:val="center"/>
          </w:tcPr>
          <w:p w14:paraId="6FBB30DC" w14:textId="7E4B5E30" w:rsidR="00F56685" w:rsidRDefault="00F75514" w:rsidP="00695CC6">
            <w:pPr>
              <w:spacing w:before="60" w:after="60"/>
              <w:rPr>
                <w:b/>
                <w:sz w:val="20"/>
                <w:szCs w:val="24"/>
              </w:rPr>
            </w:pPr>
            <w:r>
              <w:rPr>
                <w:b/>
                <w:sz w:val="20"/>
                <w:szCs w:val="24"/>
              </w:rPr>
              <w:t>BS05-</w:t>
            </w:r>
            <w:r w:rsidR="00AA1F05">
              <w:rPr>
                <w:b/>
                <w:sz w:val="20"/>
                <w:szCs w:val="24"/>
              </w:rPr>
              <w:t>2783</w:t>
            </w:r>
          </w:p>
        </w:tc>
        <w:tc>
          <w:tcPr>
            <w:tcW w:w="2126" w:type="dxa"/>
            <w:tcBorders>
              <w:top w:val="single" w:sz="4" w:space="0" w:color="auto"/>
              <w:left w:val="single" w:sz="4" w:space="0" w:color="auto"/>
              <w:bottom w:val="single" w:sz="4" w:space="0" w:color="auto"/>
              <w:right w:val="single" w:sz="4" w:space="0" w:color="auto"/>
            </w:tcBorders>
            <w:shd w:val="clear" w:color="auto" w:fill="FF00FF"/>
            <w:vAlign w:val="center"/>
          </w:tcPr>
          <w:p w14:paraId="7B4E6E1D" w14:textId="2C695744" w:rsidR="00F56685" w:rsidRDefault="00F56685" w:rsidP="00695CC6">
            <w:pPr>
              <w:spacing w:before="60" w:after="60"/>
              <w:rPr>
                <w:b/>
                <w:sz w:val="20"/>
                <w:szCs w:val="24"/>
              </w:rPr>
            </w:pPr>
            <w:r>
              <w:rPr>
                <w:b/>
                <w:sz w:val="20"/>
                <w:szCs w:val="24"/>
              </w:rPr>
              <w:t>Grade E</w:t>
            </w:r>
          </w:p>
        </w:tc>
      </w:tr>
    </w:tbl>
    <w:p w14:paraId="4F27E532" w14:textId="77777777" w:rsidR="00F56685" w:rsidRPr="006E7020" w:rsidRDefault="00F56685" w:rsidP="00F56685">
      <w:pPr>
        <w:spacing w:before="40" w:after="40"/>
        <w:rPr>
          <w:rFonts w:cs="Arial"/>
          <w:sz w:val="20"/>
          <w:szCs w:val="20"/>
        </w:rPr>
      </w:pPr>
      <w:r w:rsidRPr="006E7020">
        <w:rPr>
          <w:rFonts w:cs="Arial"/>
          <w:b/>
          <w:sz w:val="20"/>
          <w:szCs w:val="20"/>
        </w:rPr>
        <w:t xml:space="preserve">Job purpose: </w:t>
      </w:r>
      <w:r w:rsidRPr="006E7020">
        <w:rPr>
          <w:rFonts w:cs="Arial"/>
          <w:sz w:val="20"/>
          <w:szCs w:val="20"/>
        </w:rPr>
        <w:t>Carry out a range of administrative duties</w:t>
      </w:r>
      <w:r w:rsidRPr="006E7020">
        <w:rPr>
          <w:rFonts w:cs="Arial"/>
          <w:b/>
          <w:sz w:val="20"/>
          <w:szCs w:val="20"/>
        </w:rPr>
        <w:t xml:space="preserve"> </w:t>
      </w:r>
      <w:r w:rsidRPr="006E7020">
        <w:rPr>
          <w:rFonts w:cs="Arial"/>
          <w:sz w:val="20"/>
          <w:szCs w:val="20"/>
        </w:rPr>
        <w:t>which will support the successful delivery of relevant services to internal and external customers.</w:t>
      </w:r>
    </w:p>
    <w:p w14:paraId="48909E35" w14:textId="77777777" w:rsidR="00F56685" w:rsidRPr="006E7020" w:rsidRDefault="00F56685" w:rsidP="00F56685">
      <w:pPr>
        <w:ind w:left="1418" w:hanging="1418"/>
        <w:rPr>
          <w:rFonts w:cs="Arial"/>
          <w:sz w:val="20"/>
          <w:szCs w:val="20"/>
        </w:rPr>
      </w:pPr>
      <w:r>
        <w:rPr>
          <w:rFonts w:cs="Arial"/>
          <w:noProof/>
          <w:sz w:val="20"/>
          <w:szCs w:val="20"/>
        </w:rPr>
        <mc:AlternateContent>
          <mc:Choice Requires="wps">
            <w:drawing>
              <wp:anchor distT="0" distB="0" distL="114300" distR="114300" simplePos="0" relativeHeight="251677184" behindDoc="0" locked="0" layoutInCell="1" allowOverlap="1" wp14:anchorId="490334BF" wp14:editId="1B0B6BEA">
                <wp:simplePos x="0" y="0"/>
                <wp:positionH relativeFrom="column">
                  <wp:posOffset>-4445</wp:posOffset>
                </wp:positionH>
                <wp:positionV relativeFrom="paragraph">
                  <wp:posOffset>100330</wp:posOffset>
                </wp:positionV>
                <wp:extent cx="6896100" cy="662305"/>
                <wp:effectExtent l="0" t="0" r="19050" b="23495"/>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96100" cy="662305"/>
                        </a:xfrm>
                        <a:prstGeom prst="rect">
                          <a:avLst/>
                        </a:prstGeom>
                        <a:solidFill>
                          <a:srgbClr val="FFFFFF"/>
                        </a:solidFill>
                        <a:ln w="6350">
                          <a:solidFill>
                            <a:srgbClr val="000000"/>
                          </a:solidFill>
                          <a:miter lim="800000"/>
                          <a:headEnd/>
                          <a:tailEnd/>
                        </a:ln>
                      </wps:spPr>
                      <wps:txbx>
                        <w:txbxContent>
                          <w:p w14:paraId="377DA711" w14:textId="2BE8C3BB" w:rsidR="00F56685" w:rsidRPr="00E77A39" w:rsidRDefault="00F56685" w:rsidP="00F56685">
                            <w:pPr>
                              <w:rPr>
                                <w:rFonts w:cs="Arial"/>
                                <w:sz w:val="20"/>
                                <w:szCs w:val="20"/>
                              </w:rPr>
                            </w:pPr>
                            <w:r w:rsidRPr="00E77A39">
                              <w:rPr>
                                <w:rFonts w:cs="Arial"/>
                                <w:sz w:val="20"/>
                                <w:szCs w:val="20"/>
                              </w:rPr>
                              <w:t>Grade E posts are higher in ‘Contacts &amp; Relationships’ with the requirement to provide advice and guidance on less well established situations but still within a general framework.  Grade E posts also require a higher level of ‘Knowledge &amp; Skills’ in the ability to undertake more involved tasks gained through practical knowledge and experience or through formal qualifications.</w:t>
                            </w:r>
                          </w:p>
                          <w:p w14:paraId="6A7F10A3" w14:textId="77777777" w:rsidR="00F56685" w:rsidRDefault="00F56685" w:rsidP="00F5668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90334BF" id="_x0000_t202" coordsize="21600,21600" o:spt="202" path="m,l,21600r21600,l21600,xe">
                <v:stroke joinstyle="miter"/>
                <v:path gradientshapeok="t" o:connecttype="rect"/>
              </v:shapetype>
              <v:shape id="Text Box 3" o:spid="_x0000_s1026" type="#_x0000_t202" style="position:absolute;left:0;text-align:left;margin-left:-.35pt;margin-top:7.9pt;width:543pt;height:52.15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" strokeweight=".5pt">
                <v:textbox>
                  <w:txbxContent>
                    <w:p w14:paraId="377DA711" w14:textId="2BE8C3BB" w:rsidR="00F56685" w:rsidRPr="00E77A39" w:rsidRDefault="00F56685" w:rsidP="00F56685">
                      <w:pPr>
                        <w:rPr>
                          <w:rFonts w:cs="Arial"/>
                          <w:sz w:val="20"/>
                          <w:szCs w:val="20"/>
                        </w:rPr>
                      </w:pPr>
                      <w:r w:rsidRPr="00E77A39">
                        <w:rPr>
                          <w:rFonts w:cs="Arial"/>
                          <w:sz w:val="20"/>
                          <w:szCs w:val="20"/>
                        </w:rPr>
                        <w:t xml:space="preserve">Grade E posts are higher in ‘Contacts &amp; Relationships’ with the requirement to provide advice and guidance on less </w:t>
                      </w:r>
                      <w:proofErr w:type="gramStart"/>
                      <w:r w:rsidRPr="00E77A39">
                        <w:rPr>
                          <w:rFonts w:cs="Arial"/>
                          <w:sz w:val="20"/>
                          <w:szCs w:val="20"/>
                        </w:rPr>
                        <w:t>well established</w:t>
                      </w:r>
                      <w:proofErr w:type="gramEnd"/>
                      <w:r w:rsidRPr="00E77A39">
                        <w:rPr>
                          <w:rFonts w:cs="Arial"/>
                          <w:sz w:val="20"/>
                          <w:szCs w:val="20"/>
                        </w:rPr>
                        <w:t xml:space="preserve"> situations but still within a general framework.  Grade E posts also require a higher level of ‘Knowledge &amp; Skills’ in the ability to undertake more involved tasks gained through practical knowledge and experience or through formal qualifications.</w:t>
                      </w:r>
                    </w:p>
                    <w:p w14:paraId="6A7F10A3" w14:textId="77777777" w:rsidR="00F56685" w:rsidRDefault="00F56685" w:rsidP="00F56685"/>
                  </w:txbxContent>
                </v:textbox>
              </v:shape>
            </w:pict>
          </mc:Fallback>
        </mc:AlternateContent>
      </w:r>
    </w:p>
    <w:p w14:paraId="6F12386F" w14:textId="77777777" w:rsidR="00F56685" w:rsidRPr="006E7020" w:rsidRDefault="00F56685" w:rsidP="00F56685">
      <w:pPr>
        <w:ind w:left="1418" w:hanging="1418"/>
        <w:rPr>
          <w:rFonts w:cs="Arial"/>
          <w:sz w:val="20"/>
          <w:szCs w:val="20"/>
        </w:rPr>
      </w:pPr>
    </w:p>
    <w:p w14:paraId="290BEAB8" w14:textId="77777777" w:rsidR="00F56685" w:rsidRPr="006E7020" w:rsidRDefault="00F56685" w:rsidP="00F56685">
      <w:pPr>
        <w:ind w:left="1418" w:hanging="1418"/>
        <w:rPr>
          <w:rFonts w:cs="Arial"/>
          <w:sz w:val="20"/>
          <w:szCs w:val="20"/>
        </w:rPr>
      </w:pPr>
    </w:p>
    <w:p w14:paraId="49385A01" w14:textId="77777777" w:rsidR="00F56685" w:rsidRPr="006E7020" w:rsidRDefault="00F56685" w:rsidP="00F56685">
      <w:pPr>
        <w:ind w:left="1418" w:hanging="1418"/>
        <w:rPr>
          <w:rFonts w:cs="Arial"/>
          <w:sz w:val="20"/>
          <w:szCs w:val="20"/>
        </w:rPr>
      </w:pPr>
    </w:p>
    <w:p w14:paraId="11E1A4F1" w14:textId="77777777" w:rsidR="00F56685" w:rsidRPr="006E7020" w:rsidRDefault="00F56685" w:rsidP="00F56685">
      <w:pPr>
        <w:ind w:left="1418" w:hanging="1418"/>
        <w:rPr>
          <w:rFonts w:cs="Arial"/>
          <w:sz w:val="20"/>
          <w:szCs w:val="20"/>
        </w:rPr>
      </w:pPr>
    </w:p>
    <w:p w14:paraId="18817D75" w14:textId="77777777" w:rsidR="00F56685" w:rsidRPr="006E7020" w:rsidRDefault="00F56685" w:rsidP="00F56685">
      <w:pPr>
        <w:ind w:left="1418" w:hanging="1418"/>
        <w:rPr>
          <w:rFonts w:cs="Arial"/>
          <w:sz w:val="20"/>
          <w:szCs w:val="20"/>
        </w:rPr>
      </w:pPr>
    </w:p>
    <w:tbl>
      <w:tblPr>
        <w:tblStyle w:val="TableGrid"/>
        <w:tblW w:w="10881" w:type="dxa"/>
        <w:tblLayout w:type="fixed"/>
        <w:tblLook w:val="04A0" w:firstRow="1" w:lastRow="0" w:firstColumn="1" w:lastColumn="0" w:noHBand="0" w:noVBand="1"/>
      </w:tblPr>
      <w:tblGrid>
        <w:gridCol w:w="1908"/>
        <w:gridCol w:w="8967"/>
        <w:gridCol w:w="6"/>
      </w:tblGrid>
      <w:tr w:rsidR="00F56685" w:rsidRPr="006E7020" w14:paraId="3394CED7" w14:textId="77777777" w:rsidTr="00695CC6">
        <w:tc>
          <w:tcPr>
            <w:tcW w:w="1908" w:type="dxa"/>
          </w:tcPr>
          <w:p w14:paraId="3AB6A50E" w14:textId="77777777" w:rsidR="00F56685" w:rsidRPr="008C51EE" w:rsidRDefault="00F56685" w:rsidP="00695CC6">
            <w:pPr>
              <w:rPr>
                <w:rFonts w:cs="Arial"/>
                <w:b/>
                <w:sz w:val="19"/>
                <w:szCs w:val="20"/>
              </w:rPr>
            </w:pPr>
            <w:r w:rsidRPr="008C51EE">
              <w:rPr>
                <w:rFonts w:cs="Arial"/>
                <w:b/>
                <w:sz w:val="19"/>
                <w:szCs w:val="20"/>
              </w:rPr>
              <w:t>Factor</w:t>
            </w:r>
          </w:p>
        </w:tc>
        <w:tc>
          <w:tcPr>
            <w:tcW w:w="8973" w:type="dxa"/>
            <w:gridSpan w:val="2"/>
          </w:tcPr>
          <w:p w14:paraId="0BE6E2BB" w14:textId="77777777" w:rsidR="00F56685" w:rsidRPr="008C51EE" w:rsidRDefault="00F56685" w:rsidP="00695CC6">
            <w:pPr>
              <w:rPr>
                <w:rFonts w:cs="Arial"/>
                <w:b/>
                <w:sz w:val="19"/>
                <w:szCs w:val="20"/>
              </w:rPr>
            </w:pPr>
            <w:r w:rsidRPr="008C51EE">
              <w:rPr>
                <w:rFonts w:cs="Arial"/>
                <w:b/>
                <w:sz w:val="19"/>
                <w:szCs w:val="20"/>
              </w:rPr>
              <w:t>Relevant Job Information</w:t>
            </w:r>
          </w:p>
        </w:tc>
      </w:tr>
      <w:tr w:rsidR="00F56685" w:rsidRPr="006E7020" w14:paraId="0330D4EA" w14:textId="77777777" w:rsidTr="00695CC6">
        <w:tc>
          <w:tcPr>
            <w:tcW w:w="1908" w:type="dxa"/>
          </w:tcPr>
          <w:p w14:paraId="6ECFDCB4" w14:textId="77777777" w:rsidR="00F56685" w:rsidRPr="008C51EE" w:rsidRDefault="00F56685" w:rsidP="00695CC6">
            <w:pPr>
              <w:rPr>
                <w:rFonts w:cs="Arial"/>
                <w:sz w:val="19"/>
                <w:szCs w:val="20"/>
              </w:rPr>
            </w:pPr>
            <w:r w:rsidRPr="008C51EE">
              <w:rPr>
                <w:rFonts w:cs="Arial"/>
                <w:sz w:val="19"/>
                <w:szCs w:val="20"/>
              </w:rPr>
              <w:t>Supervision and/or Management of People</w:t>
            </w:r>
          </w:p>
        </w:tc>
        <w:tc>
          <w:tcPr>
            <w:tcW w:w="8973" w:type="dxa"/>
            <w:gridSpan w:val="2"/>
          </w:tcPr>
          <w:p w14:paraId="3752D3FC" w14:textId="77777777" w:rsidR="00F56685" w:rsidRPr="008C51EE" w:rsidRDefault="00F56685" w:rsidP="00695CC6">
            <w:pPr>
              <w:pStyle w:val="Default"/>
              <w:rPr>
                <w:sz w:val="19"/>
                <w:szCs w:val="20"/>
              </w:rPr>
            </w:pPr>
            <w:r w:rsidRPr="008C51EE">
              <w:rPr>
                <w:sz w:val="19"/>
                <w:szCs w:val="20"/>
              </w:rPr>
              <w:t>No management of staff.</w:t>
            </w:r>
          </w:p>
          <w:p w14:paraId="7F9B4847" w14:textId="77777777" w:rsidR="00F56685" w:rsidRPr="008C51EE" w:rsidRDefault="00F56685" w:rsidP="00695CC6">
            <w:pPr>
              <w:rPr>
                <w:rFonts w:cs="Arial"/>
                <w:b/>
                <w:sz w:val="19"/>
                <w:szCs w:val="20"/>
              </w:rPr>
            </w:pPr>
            <w:r w:rsidRPr="008C51EE">
              <w:rPr>
                <w:rFonts w:cs="Arial"/>
                <w:sz w:val="19"/>
                <w:szCs w:val="20"/>
              </w:rPr>
              <w:t>No supervisory responsibility other than providing guidance and support to colleagues.</w:t>
            </w:r>
          </w:p>
        </w:tc>
      </w:tr>
      <w:tr w:rsidR="00F56685" w:rsidRPr="006E7020" w14:paraId="01B3A27D" w14:textId="77777777" w:rsidTr="00695CC6">
        <w:tc>
          <w:tcPr>
            <w:tcW w:w="1908" w:type="dxa"/>
          </w:tcPr>
          <w:p w14:paraId="0364D813" w14:textId="143B1FB3" w:rsidR="00F56685" w:rsidRPr="008C51EE" w:rsidRDefault="00F56685" w:rsidP="00695CC6">
            <w:pPr>
              <w:rPr>
                <w:rFonts w:cs="Arial"/>
                <w:sz w:val="19"/>
                <w:szCs w:val="20"/>
              </w:rPr>
            </w:pPr>
            <w:r w:rsidRPr="008C51EE">
              <w:rPr>
                <w:rFonts w:cs="Arial"/>
                <w:sz w:val="19"/>
                <w:szCs w:val="20"/>
              </w:rPr>
              <w:t xml:space="preserve">Indicative </w:t>
            </w:r>
            <w:r w:rsidR="00233144">
              <w:rPr>
                <w:rFonts w:cs="Arial"/>
                <w:sz w:val="19"/>
                <w:szCs w:val="20"/>
              </w:rPr>
              <w:t>Q</w:t>
            </w:r>
            <w:r w:rsidRPr="008C51EE">
              <w:rPr>
                <w:rFonts w:cs="Arial"/>
                <w:sz w:val="19"/>
                <w:szCs w:val="20"/>
              </w:rPr>
              <w:t>ualifications</w:t>
            </w:r>
          </w:p>
        </w:tc>
        <w:tc>
          <w:tcPr>
            <w:tcW w:w="8973" w:type="dxa"/>
            <w:gridSpan w:val="2"/>
          </w:tcPr>
          <w:p w14:paraId="4EC1F3D2" w14:textId="77777777" w:rsidR="00F56685" w:rsidRPr="008C51EE" w:rsidRDefault="00F56685" w:rsidP="00695CC6">
            <w:pPr>
              <w:rPr>
                <w:rFonts w:cs="Arial"/>
                <w:sz w:val="19"/>
                <w:szCs w:val="20"/>
              </w:rPr>
            </w:pPr>
            <w:r w:rsidRPr="008C51EE">
              <w:rPr>
                <w:rFonts w:cs="Arial"/>
                <w:sz w:val="19"/>
                <w:szCs w:val="20"/>
              </w:rPr>
              <w:t>A levels / National Diploma or equivalent experience/skills.</w:t>
            </w:r>
            <w:r w:rsidRPr="008C51EE">
              <w:rPr>
                <w:rFonts w:cs="Arial"/>
                <w:sz w:val="19"/>
                <w:szCs w:val="20"/>
              </w:rPr>
              <w:br/>
              <w:t>ITQ 2 or equivalent ICT skills and abilities.</w:t>
            </w:r>
          </w:p>
        </w:tc>
      </w:tr>
      <w:tr w:rsidR="00F56685" w:rsidRPr="006E7020" w14:paraId="49B4B755" w14:textId="77777777" w:rsidTr="00695CC6">
        <w:tc>
          <w:tcPr>
            <w:tcW w:w="1908" w:type="dxa"/>
          </w:tcPr>
          <w:p w14:paraId="636D4C7B" w14:textId="77777777" w:rsidR="00F56685" w:rsidRPr="008C51EE" w:rsidRDefault="00F56685" w:rsidP="00695CC6">
            <w:pPr>
              <w:rPr>
                <w:rFonts w:cs="Arial"/>
                <w:sz w:val="19"/>
                <w:szCs w:val="20"/>
              </w:rPr>
            </w:pPr>
            <w:r w:rsidRPr="008C51EE">
              <w:rPr>
                <w:rFonts w:cs="Arial"/>
                <w:sz w:val="19"/>
                <w:szCs w:val="20"/>
              </w:rPr>
              <w:t>Knowledge and Skills</w:t>
            </w:r>
          </w:p>
          <w:p w14:paraId="731BF7EE" w14:textId="77777777" w:rsidR="00F56685" w:rsidRPr="008C51EE" w:rsidRDefault="00F56685" w:rsidP="00695CC6">
            <w:pPr>
              <w:rPr>
                <w:rFonts w:cs="Arial"/>
                <w:sz w:val="19"/>
                <w:szCs w:val="20"/>
              </w:rPr>
            </w:pPr>
          </w:p>
        </w:tc>
        <w:tc>
          <w:tcPr>
            <w:tcW w:w="8973" w:type="dxa"/>
            <w:gridSpan w:val="2"/>
          </w:tcPr>
          <w:p w14:paraId="13034FDD" w14:textId="77777777" w:rsidR="00F56685" w:rsidRPr="008C51EE" w:rsidRDefault="00F56685" w:rsidP="00695CC6">
            <w:pPr>
              <w:rPr>
                <w:rFonts w:cs="Arial"/>
                <w:sz w:val="19"/>
                <w:szCs w:val="20"/>
              </w:rPr>
            </w:pPr>
            <w:r w:rsidRPr="008C51EE">
              <w:rPr>
                <w:rFonts w:cs="Arial"/>
                <w:sz w:val="19"/>
                <w:szCs w:val="20"/>
              </w:rPr>
              <w:t>Previous relevant and practical experience.</w:t>
            </w:r>
          </w:p>
          <w:p w14:paraId="011B8211" w14:textId="77777777" w:rsidR="00F56685" w:rsidRPr="008C51EE" w:rsidRDefault="00F56685" w:rsidP="00695CC6">
            <w:pPr>
              <w:rPr>
                <w:rFonts w:cs="Arial"/>
                <w:sz w:val="19"/>
                <w:szCs w:val="20"/>
              </w:rPr>
            </w:pPr>
            <w:r w:rsidRPr="008C51EE">
              <w:rPr>
                <w:rFonts w:cs="Arial"/>
                <w:sz w:val="19"/>
                <w:szCs w:val="20"/>
              </w:rPr>
              <w:t>A thorough understanding of relevant procedures and working practices.</w:t>
            </w:r>
          </w:p>
          <w:p w14:paraId="1759832C" w14:textId="77777777" w:rsidR="00F56685" w:rsidRPr="008C51EE" w:rsidRDefault="00F56685" w:rsidP="00695CC6">
            <w:pPr>
              <w:rPr>
                <w:rFonts w:cs="Arial"/>
                <w:sz w:val="19"/>
                <w:szCs w:val="20"/>
              </w:rPr>
            </w:pPr>
            <w:r w:rsidRPr="008C51EE">
              <w:rPr>
                <w:rFonts w:cs="Arial"/>
                <w:sz w:val="19"/>
                <w:szCs w:val="20"/>
              </w:rPr>
              <w:t>Good knowledge of specialist function relevant to service area.</w:t>
            </w:r>
          </w:p>
          <w:p w14:paraId="6009DCEA" w14:textId="790E2990" w:rsidR="00F56685" w:rsidRPr="008C51EE" w:rsidRDefault="00F56685" w:rsidP="00695CC6">
            <w:pPr>
              <w:tabs>
                <w:tab w:val="left" w:pos="720"/>
              </w:tabs>
              <w:rPr>
                <w:rFonts w:cs="Arial"/>
                <w:sz w:val="19"/>
                <w:szCs w:val="20"/>
                <w:lang w:eastAsia="en-GB"/>
              </w:rPr>
            </w:pPr>
            <w:r w:rsidRPr="008C51EE">
              <w:rPr>
                <w:rFonts w:cs="Arial"/>
                <w:sz w:val="19"/>
                <w:szCs w:val="20"/>
                <w:lang w:eastAsia="en-GB"/>
              </w:rPr>
              <w:t>Excellent ICT skills including use of Microsoft applications and specialist systems</w:t>
            </w:r>
            <w:r w:rsidR="00992566">
              <w:rPr>
                <w:rFonts w:cs="Arial"/>
                <w:sz w:val="19"/>
                <w:szCs w:val="20"/>
                <w:lang w:eastAsia="en-GB"/>
              </w:rPr>
              <w:t>.</w:t>
            </w:r>
          </w:p>
          <w:p w14:paraId="756CEF9C" w14:textId="77777777" w:rsidR="00F56685" w:rsidRPr="008C51EE" w:rsidRDefault="00F56685" w:rsidP="00695CC6">
            <w:pPr>
              <w:rPr>
                <w:rFonts w:cs="Arial"/>
                <w:sz w:val="19"/>
                <w:szCs w:val="20"/>
                <w:lang w:eastAsia="en-GB"/>
              </w:rPr>
            </w:pPr>
            <w:r w:rsidRPr="008C51EE">
              <w:rPr>
                <w:rFonts w:cs="Arial"/>
                <w:sz w:val="19"/>
                <w:szCs w:val="20"/>
                <w:lang w:eastAsia="en-GB"/>
              </w:rPr>
              <w:t>Attention to detail.</w:t>
            </w:r>
          </w:p>
          <w:p w14:paraId="6F3119B9" w14:textId="77777777" w:rsidR="00F56685" w:rsidRPr="008C51EE" w:rsidRDefault="00F56685" w:rsidP="00695CC6">
            <w:pPr>
              <w:rPr>
                <w:rFonts w:cs="Arial"/>
                <w:sz w:val="19"/>
                <w:szCs w:val="20"/>
              </w:rPr>
            </w:pPr>
            <w:r w:rsidRPr="008C51EE">
              <w:rPr>
                <w:rFonts w:cs="Arial"/>
                <w:sz w:val="19"/>
                <w:szCs w:val="20"/>
                <w:lang w:eastAsia="en-GB"/>
              </w:rPr>
              <w:t>Good organisational skills and the ability to prioritise workloads.</w:t>
            </w:r>
          </w:p>
        </w:tc>
      </w:tr>
      <w:tr w:rsidR="00F56685" w:rsidRPr="006E7020" w14:paraId="622C93E8" w14:textId="77777777" w:rsidTr="00695CC6">
        <w:tc>
          <w:tcPr>
            <w:tcW w:w="1908" w:type="dxa"/>
          </w:tcPr>
          <w:p w14:paraId="34EA0BBA" w14:textId="77777777" w:rsidR="00F56685" w:rsidRPr="008C51EE" w:rsidRDefault="00F56685" w:rsidP="00695CC6">
            <w:pPr>
              <w:rPr>
                <w:rFonts w:cs="Arial"/>
                <w:sz w:val="19"/>
                <w:szCs w:val="20"/>
              </w:rPr>
            </w:pPr>
            <w:r w:rsidRPr="008C51EE">
              <w:rPr>
                <w:rFonts w:cs="Arial"/>
                <w:sz w:val="19"/>
                <w:szCs w:val="20"/>
              </w:rPr>
              <w:t>Creativity and Innovation</w:t>
            </w:r>
          </w:p>
        </w:tc>
        <w:tc>
          <w:tcPr>
            <w:tcW w:w="8973" w:type="dxa"/>
            <w:gridSpan w:val="2"/>
          </w:tcPr>
          <w:p w14:paraId="11D09BDD" w14:textId="77777777" w:rsidR="00F56685" w:rsidRPr="008C51EE" w:rsidRDefault="00F56685" w:rsidP="00695CC6">
            <w:pPr>
              <w:rPr>
                <w:rFonts w:cs="Arial"/>
                <w:sz w:val="19"/>
                <w:szCs w:val="20"/>
                <w:lang w:eastAsia="en-GB"/>
              </w:rPr>
            </w:pPr>
            <w:r w:rsidRPr="008C51EE">
              <w:rPr>
                <w:rFonts w:cs="Arial"/>
                <w:sz w:val="19"/>
                <w:szCs w:val="20"/>
                <w:lang w:eastAsia="en-GB"/>
              </w:rPr>
              <w:t xml:space="preserve">Work on own to manage own activities. </w:t>
            </w:r>
          </w:p>
          <w:p w14:paraId="0AF83718" w14:textId="77777777" w:rsidR="00F56685" w:rsidRPr="008C51EE" w:rsidRDefault="00F56685" w:rsidP="00695CC6">
            <w:pPr>
              <w:rPr>
                <w:rFonts w:cs="Arial"/>
                <w:sz w:val="19"/>
                <w:szCs w:val="20"/>
              </w:rPr>
            </w:pPr>
            <w:r w:rsidRPr="008C51EE">
              <w:rPr>
                <w:rFonts w:cs="Arial"/>
                <w:sz w:val="19"/>
                <w:szCs w:val="20"/>
              </w:rPr>
              <w:t>Creativity may be required when dealing with minor problem solving, working within specific guidelines and procedures.</w:t>
            </w:r>
          </w:p>
          <w:p w14:paraId="6F6643F8" w14:textId="77777777" w:rsidR="00F56685" w:rsidRPr="008C51EE" w:rsidRDefault="00F56685" w:rsidP="00695CC6">
            <w:pPr>
              <w:rPr>
                <w:rFonts w:cs="Arial"/>
                <w:sz w:val="19"/>
                <w:szCs w:val="20"/>
                <w:lang w:eastAsia="en-GB"/>
              </w:rPr>
            </w:pPr>
            <w:r w:rsidRPr="008C51EE">
              <w:rPr>
                <w:rFonts w:cs="Arial"/>
                <w:sz w:val="19"/>
                <w:szCs w:val="20"/>
                <w:lang w:eastAsia="en-GB"/>
              </w:rPr>
              <w:t>Using existing templates create basic documents and correspondence to customers from information provided.</w:t>
            </w:r>
          </w:p>
          <w:p w14:paraId="414A8066" w14:textId="3665631E" w:rsidR="00F56685" w:rsidRPr="008C51EE" w:rsidRDefault="00F56685" w:rsidP="00695CC6">
            <w:pPr>
              <w:rPr>
                <w:rFonts w:cs="Arial"/>
                <w:sz w:val="19"/>
                <w:szCs w:val="20"/>
                <w:lang w:eastAsia="en-GB"/>
              </w:rPr>
            </w:pPr>
            <w:r w:rsidRPr="008C51EE">
              <w:rPr>
                <w:rFonts w:cs="Arial"/>
                <w:sz w:val="19"/>
                <w:szCs w:val="20"/>
                <w:lang w:eastAsia="en-GB"/>
              </w:rPr>
              <w:t>Schedule meeting, events and book rooms. Organise room layout and book catering</w:t>
            </w:r>
            <w:r w:rsidR="007B7C56">
              <w:rPr>
                <w:rFonts w:cs="Arial"/>
                <w:sz w:val="19"/>
                <w:szCs w:val="20"/>
                <w:lang w:eastAsia="en-GB"/>
              </w:rPr>
              <w:t>.</w:t>
            </w:r>
          </w:p>
        </w:tc>
      </w:tr>
      <w:tr w:rsidR="00F56685" w:rsidRPr="006E7020" w14:paraId="7B4BE1B7" w14:textId="77777777" w:rsidTr="00695CC6">
        <w:tc>
          <w:tcPr>
            <w:tcW w:w="1908" w:type="dxa"/>
          </w:tcPr>
          <w:p w14:paraId="633316BA" w14:textId="77777777" w:rsidR="00F56685" w:rsidRPr="008C51EE" w:rsidRDefault="00F56685" w:rsidP="00695CC6">
            <w:pPr>
              <w:rPr>
                <w:rFonts w:cs="Arial"/>
                <w:sz w:val="19"/>
                <w:szCs w:val="20"/>
              </w:rPr>
            </w:pPr>
            <w:r w:rsidRPr="008C51EE">
              <w:rPr>
                <w:rFonts w:cs="Arial"/>
                <w:sz w:val="19"/>
                <w:szCs w:val="20"/>
              </w:rPr>
              <w:t>Contacts and Relationships</w:t>
            </w:r>
          </w:p>
        </w:tc>
        <w:tc>
          <w:tcPr>
            <w:tcW w:w="8973" w:type="dxa"/>
            <w:gridSpan w:val="2"/>
          </w:tcPr>
          <w:p w14:paraId="39FBC98B" w14:textId="77777777" w:rsidR="00F56685" w:rsidRPr="008C51EE" w:rsidRDefault="00F56685" w:rsidP="00695CC6">
            <w:pPr>
              <w:rPr>
                <w:rFonts w:cs="Arial"/>
                <w:sz w:val="19"/>
                <w:szCs w:val="20"/>
              </w:rPr>
            </w:pPr>
            <w:r w:rsidRPr="008C51EE">
              <w:rPr>
                <w:rFonts w:cs="Arial"/>
                <w:sz w:val="19"/>
                <w:szCs w:val="20"/>
              </w:rPr>
              <w:t>Provide advice and guidance where information is less well established and where situations may not be straightforward.</w:t>
            </w:r>
          </w:p>
          <w:p w14:paraId="0B6FA986" w14:textId="77777777" w:rsidR="00F56685" w:rsidRPr="008C51EE" w:rsidRDefault="00F56685" w:rsidP="00695CC6">
            <w:pPr>
              <w:rPr>
                <w:rFonts w:cs="Arial"/>
                <w:sz w:val="19"/>
                <w:szCs w:val="20"/>
              </w:rPr>
            </w:pPr>
            <w:r w:rsidRPr="008C51EE">
              <w:rPr>
                <w:rFonts w:cs="Arial"/>
                <w:sz w:val="19"/>
                <w:szCs w:val="20"/>
              </w:rPr>
              <w:t>Deal with people at all levels confidently, sensitively and diplomatically.</w:t>
            </w:r>
          </w:p>
          <w:p w14:paraId="55C72CDB" w14:textId="77777777" w:rsidR="00F56685" w:rsidRPr="008C51EE" w:rsidRDefault="00F56685" w:rsidP="00695CC6">
            <w:pPr>
              <w:rPr>
                <w:rFonts w:cs="Arial"/>
                <w:sz w:val="19"/>
                <w:szCs w:val="20"/>
              </w:rPr>
            </w:pPr>
            <w:r w:rsidRPr="008C51EE">
              <w:rPr>
                <w:rFonts w:cs="Arial"/>
                <w:sz w:val="19"/>
                <w:szCs w:val="20"/>
                <w:lang w:eastAsia="en-GB"/>
              </w:rPr>
              <w:t>Be first point of contact on a range of queries from internal / external customers, m</w:t>
            </w:r>
            <w:r w:rsidRPr="008C51EE">
              <w:rPr>
                <w:rFonts w:cs="Arial"/>
                <w:sz w:val="19"/>
                <w:szCs w:val="20"/>
              </w:rPr>
              <w:t>ay be dealing with challenging situations where influence could be required.</w:t>
            </w:r>
          </w:p>
          <w:p w14:paraId="5510A9B8" w14:textId="77777777" w:rsidR="00F56685" w:rsidRPr="008C51EE" w:rsidRDefault="00F56685" w:rsidP="00695CC6">
            <w:pPr>
              <w:rPr>
                <w:rFonts w:cs="Arial"/>
                <w:sz w:val="19"/>
                <w:szCs w:val="20"/>
                <w:lang w:eastAsia="en-GB"/>
              </w:rPr>
            </w:pPr>
            <w:r w:rsidRPr="008C51EE">
              <w:rPr>
                <w:rFonts w:cs="Arial"/>
                <w:sz w:val="19"/>
                <w:szCs w:val="20"/>
              </w:rPr>
              <w:t>Contacts will include: C</w:t>
            </w:r>
            <w:r w:rsidRPr="008C51EE">
              <w:rPr>
                <w:rFonts w:cs="Arial"/>
                <w:sz w:val="19"/>
                <w:szCs w:val="20"/>
                <w:lang w:eastAsia="en-GB"/>
              </w:rPr>
              <w:t xml:space="preserve">olleagues, customers, members of the public, and stakeholders. </w:t>
            </w:r>
          </w:p>
        </w:tc>
      </w:tr>
      <w:tr w:rsidR="00F56685" w:rsidRPr="006E7020" w14:paraId="17DC5364" w14:textId="77777777" w:rsidTr="00695CC6">
        <w:tc>
          <w:tcPr>
            <w:tcW w:w="1908" w:type="dxa"/>
          </w:tcPr>
          <w:p w14:paraId="291F1C92" w14:textId="77777777" w:rsidR="00F56685" w:rsidRPr="008C51EE" w:rsidRDefault="00F56685" w:rsidP="00695CC6">
            <w:pPr>
              <w:rPr>
                <w:rFonts w:cs="Arial"/>
                <w:sz w:val="19"/>
                <w:szCs w:val="20"/>
              </w:rPr>
            </w:pPr>
            <w:r w:rsidRPr="008C51EE">
              <w:rPr>
                <w:rFonts w:cs="Arial"/>
                <w:sz w:val="19"/>
                <w:szCs w:val="20"/>
              </w:rPr>
              <w:t>Decisions – Discretion &amp; Consequences</w:t>
            </w:r>
          </w:p>
        </w:tc>
        <w:tc>
          <w:tcPr>
            <w:tcW w:w="8973" w:type="dxa"/>
            <w:gridSpan w:val="2"/>
          </w:tcPr>
          <w:p w14:paraId="2997E6E1" w14:textId="77777777" w:rsidR="00F56685" w:rsidRPr="008C51EE" w:rsidRDefault="00F56685" w:rsidP="00695CC6">
            <w:pPr>
              <w:rPr>
                <w:rFonts w:cs="Arial"/>
                <w:sz w:val="19"/>
                <w:szCs w:val="20"/>
              </w:rPr>
            </w:pPr>
            <w:r w:rsidRPr="008C51EE">
              <w:rPr>
                <w:rFonts w:cs="Arial"/>
                <w:sz w:val="19"/>
                <w:szCs w:val="20"/>
              </w:rPr>
              <w:t xml:space="preserve">Work is carried out following current procedures and clearly defined rules. </w:t>
            </w:r>
          </w:p>
          <w:p w14:paraId="43811769" w14:textId="77777777" w:rsidR="00F56685" w:rsidRPr="008C51EE" w:rsidRDefault="00F56685" w:rsidP="00695CC6">
            <w:pPr>
              <w:rPr>
                <w:rFonts w:cs="Arial"/>
                <w:sz w:val="19"/>
                <w:szCs w:val="20"/>
              </w:rPr>
            </w:pPr>
            <w:r w:rsidRPr="008C51EE">
              <w:rPr>
                <w:rFonts w:cs="Arial"/>
                <w:sz w:val="19"/>
                <w:szCs w:val="20"/>
              </w:rPr>
              <w:t>Decisions are made based on a range of established practices with agreement from senior colleagues.</w:t>
            </w:r>
          </w:p>
          <w:p w14:paraId="4A6BF089" w14:textId="77777777" w:rsidR="00F56685" w:rsidRPr="008C51EE" w:rsidRDefault="00F56685" w:rsidP="00695CC6">
            <w:pPr>
              <w:rPr>
                <w:rFonts w:cs="Arial"/>
                <w:sz w:val="19"/>
                <w:szCs w:val="20"/>
              </w:rPr>
            </w:pPr>
            <w:r w:rsidRPr="008C51EE">
              <w:rPr>
                <w:rFonts w:cs="Arial"/>
                <w:sz w:val="19"/>
                <w:szCs w:val="20"/>
                <w:lang w:eastAsia="en-GB"/>
              </w:rPr>
              <w:t>Collate, verify and prepare data for analysis. Process data following standard procedures</w:t>
            </w:r>
            <w:r w:rsidRPr="008C51EE">
              <w:rPr>
                <w:rFonts w:cs="Arial"/>
                <w:sz w:val="19"/>
                <w:szCs w:val="20"/>
              </w:rPr>
              <w:t>.</w:t>
            </w:r>
          </w:p>
          <w:p w14:paraId="29F785FF" w14:textId="77777777" w:rsidR="00F56685" w:rsidRPr="008C51EE" w:rsidRDefault="00F56685" w:rsidP="00695CC6">
            <w:pPr>
              <w:rPr>
                <w:rFonts w:cs="Arial"/>
                <w:sz w:val="19"/>
                <w:szCs w:val="20"/>
              </w:rPr>
            </w:pPr>
            <w:r w:rsidRPr="008C51EE">
              <w:rPr>
                <w:rFonts w:cs="Arial"/>
                <w:sz w:val="19"/>
                <w:szCs w:val="20"/>
                <w:lang w:eastAsia="en-GB"/>
              </w:rPr>
              <w:t>Take an active part in achieving team objectives to support the delivery of a specific activity.</w:t>
            </w:r>
          </w:p>
        </w:tc>
      </w:tr>
      <w:tr w:rsidR="00F56685" w:rsidRPr="006E7020" w14:paraId="1D258CF1" w14:textId="77777777" w:rsidTr="00695CC6">
        <w:tc>
          <w:tcPr>
            <w:tcW w:w="1908" w:type="dxa"/>
          </w:tcPr>
          <w:p w14:paraId="7A77EF4D" w14:textId="77777777" w:rsidR="00F56685" w:rsidRPr="008C51EE" w:rsidRDefault="00F56685" w:rsidP="00695CC6">
            <w:pPr>
              <w:rPr>
                <w:rFonts w:cs="Arial"/>
                <w:sz w:val="19"/>
                <w:szCs w:val="20"/>
              </w:rPr>
            </w:pPr>
            <w:r w:rsidRPr="008C51EE">
              <w:rPr>
                <w:rFonts w:cs="Arial"/>
                <w:sz w:val="19"/>
                <w:szCs w:val="20"/>
              </w:rPr>
              <w:t>Resources</w:t>
            </w:r>
          </w:p>
        </w:tc>
        <w:tc>
          <w:tcPr>
            <w:tcW w:w="8973" w:type="dxa"/>
            <w:gridSpan w:val="2"/>
          </w:tcPr>
          <w:p w14:paraId="66246437" w14:textId="473BC2E7" w:rsidR="00F56685" w:rsidRPr="008C51EE" w:rsidRDefault="00F56685" w:rsidP="00695CC6">
            <w:pPr>
              <w:rPr>
                <w:rFonts w:cs="Arial"/>
                <w:sz w:val="19"/>
                <w:szCs w:val="20"/>
              </w:rPr>
            </w:pPr>
            <w:r w:rsidRPr="008C51EE">
              <w:rPr>
                <w:rFonts w:cs="Arial"/>
                <w:sz w:val="19"/>
                <w:szCs w:val="20"/>
              </w:rPr>
              <w:t>Little or no responsibility for physical or financial resources.</w:t>
            </w:r>
          </w:p>
        </w:tc>
      </w:tr>
      <w:tr w:rsidR="00F56685" w:rsidRPr="006E7020" w14:paraId="0BFCE054" w14:textId="77777777" w:rsidTr="00695CC6">
        <w:tc>
          <w:tcPr>
            <w:tcW w:w="1908" w:type="dxa"/>
          </w:tcPr>
          <w:p w14:paraId="449CAFCD" w14:textId="77777777" w:rsidR="00F56685" w:rsidRPr="008C51EE" w:rsidRDefault="00F56685" w:rsidP="00695CC6">
            <w:pPr>
              <w:rPr>
                <w:rFonts w:cs="Arial"/>
                <w:sz w:val="19"/>
                <w:szCs w:val="20"/>
              </w:rPr>
            </w:pPr>
            <w:r w:rsidRPr="008C51EE">
              <w:rPr>
                <w:rFonts w:cs="Arial"/>
                <w:sz w:val="19"/>
                <w:szCs w:val="20"/>
              </w:rPr>
              <w:t>Work Demands</w:t>
            </w:r>
          </w:p>
        </w:tc>
        <w:tc>
          <w:tcPr>
            <w:tcW w:w="8973" w:type="dxa"/>
            <w:gridSpan w:val="2"/>
          </w:tcPr>
          <w:p w14:paraId="4A11126E" w14:textId="77777777" w:rsidR="00F56685" w:rsidRPr="008C51EE" w:rsidRDefault="00F56685" w:rsidP="00695CC6">
            <w:pPr>
              <w:rPr>
                <w:rFonts w:cs="Arial"/>
                <w:sz w:val="19"/>
                <w:szCs w:val="20"/>
              </w:rPr>
            </w:pPr>
            <w:r w:rsidRPr="008C51EE">
              <w:rPr>
                <w:rFonts w:cs="Arial"/>
                <w:sz w:val="19"/>
                <w:szCs w:val="20"/>
              </w:rPr>
              <w:t>Work subject to interruptions and at times may be competing demands of work priorities</w:t>
            </w:r>
          </w:p>
        </w:tc>
      </w:tr>
      <w:tr w:rsidR="00F56685" w:rsidRPr="006E7020" w14:paraId="4A02F406" w14:textId="77777777" w:rsidTr="00695CC6">
        <w:tc>
          <w:tcPr>
            <w:tcW w:w="1908" w:type="dxa"/>
          </w:tcPr>
          <w:p w14:paraId="7F36AC3C" w14:textId="77777777" w:rsidR="00F56685" w:rsidRPr="008C51EE" w:rsidRDefault="00F56685" w:rsidP="00695CC6">
            <w:pPr>
              <w:rPr>
                <w:rFonts w:cs="Arial"/>
                <w:sz w:val="19"/>
                <w:szCs w:val="20"/>
              </w:rPr>
            </w:pPr>
            <w:r w:rsidRPr="008C51EE">
              <w:rPr>
                <w:rFonts w:cs="Arial"/>
                <w:sz w:val="19"/>
                <w:szCs w:val="20"/>
              </w:rPr>
              <w:t>Work Environment</w:t>
            </w:r>
          </w:p>
        </w:tc>
        <w:tc>
          <w:tcPr>
            <w:tcW w:w="8973" w:type="dxa"/>
            <w:gridSpan w:val="2"/>
          </w:tcPr>
          <w:p w14:paraId="6F7A8310" w14:textId="77777777" w:rsidR="00F56685" w:rsidRPr="008C51EE" w:rsidRDefault="00F56685" w:rsidP="00695CC6">
            <w:pPr>
              <w:rPr>
                <w:rFonts w:cs="Arial"/>
                <w:sz w:val="19"/>
                <w:szCs w:val="20"/>
              </w:rPr>
            </w:pPr>
            <w:r w:rsidRPr="008C51EE">
              <w:rPr>
                <w:rFonts w:cs="Arial"/>
                <w:sz w:val="19"/>
                <w:szCs w:val="20"/>
              </w:rPr>
              <w:t xml:space="preserve">Office based, but may involve some travelling to other council buildings   </w:t>
            </w:r>
          </w:p>
        </w:tc>
      </w:tr>
      <w:tr w:rsidR="00F56685" w:rsidRPr="006E7020" w14:paraId="2AFE96A1" w14:textId="77777777" w:rsidTr="00695CC6">
        <w:tc>
          <w:tcPr>
            <w:tcW w:w="1908" w:type="dxa"/>
          </w:tcPr>
          <w:p w14:paraId="6E5863B7" w14:textId="77777777" w:rsidR="00F56685" w:rsidRPr="008C51EE" w:rsidRDefault="00F56685" w:rsidP="00695CC6">
            <w:pPr>
              <w:rPr>
                <w:rFonts w:cs="Arial"/>
                <w:sz w:val="19"/>
                <w:szCs w:val="20"/>
              </w:rPr>
            </w:pPr>
            <w:r>
              <w:rPr>
                <w:rFonts w:cs="Arial"/>
                <w:sz w:val="19"/>
                <w:szCs w:val="20"/>
              </w:rPr>
              <w:t>Our Identity</w:t>
            </w:r>
          </w:p>
        </w:tc>
        <w:tc>
          <w:tcPr>
            <w:tcW w:w="8973" w:type="dxa"/>
            <w:gridSpan w:val="2"/>
          </w:tcPr>
          <w:p w14:paraId="4FF66601" w14:textId="77777777" w:rsidR="00F56685" w:rsidRPr="00E07707" w:rsidRDefault="00F56685" w:rsidP="00695CC6">
            <w:pPr>
              <w:pStyle w:val="NormalWeb"/>
              <w:spacing w:before="0" w:beforeAutospacing="0" w:after="0" w:afterAutospacing="0"/>
              <w:rPr>
                <w:rStyle w:val="eop"/>
                <w:rFonts w:ascii="Calibri" w:hAnsi="Calibri"/>
                <w:sz w:val="18"/>
                <w:szCs w:val="18"/>
                <w:lang w:val="en-US"/>
              </w:rPr>
            </w:pPr>
            <w:hyperlink r:id="rId11" w:history="1">
              <w:r w:rsidRPr="00E07707">
                <w:rPr>
                  <w:rStyle w:val="Hyperlink"/>
                  <w:rFonts w:ascii="Arial" w:hAnsi="Arial" w:cs="Arial"/>
                  <w:sz w:val="18"/>
                  <w:szCs w:val="18"/>
                </w:rPr>
                <w:t>Our Identity</w:t>
              </w:r>
            </w:hyperlink>
            <w:r w:rsidRPr="00E07707">
              <w:rPr>
                <w:rFonts w:ascii="Arial" w:hAnsi="Arial" w:cs="Arial"/>
                <w:sz w:val="18"/>
                <w:szCs w:val="18"/>
              </w:rPr>
              <w:t xml:space="preserve"> sets out who we are and provides a shared understanding of how we are all expected to lead, work and act with each other, our partners and our residents to deliver our services and build stronger communities. </w:t>
            </w:r>
            <w:r w:rsidRPr="00E07707">
              <w:rPr>
                <w:rStyle w:val="eop"/>
                <w:rFonts w:ascii="Arial" w:hAnsi="Arial" w:cs="Arial"/>
                <w:sz w:val="18"/>
                <w:szCs w:val="18"/>
                <w:lang w:val="en-US"/>
              </w:rPr>
              <w:t>They enable us to continually evolve and adapt to meet the changing needs of our residents and ensure that we continue to deliver great services and make a difference to the people of Wiltshire.</w:t>
            </w:r>
          </w:p>
          <w:p w14:paraId="3AB41E63" w14:textId="77777777" w:rsidR="00F56685" w:rsidRPr="00E07707" w:rsidRDefault="00F56685" w:rsidP="00695CC6">
            <w:pPr>
              <w:rPr>
                <w:rFonts w:cs="Arial"/>
                <w:sz w:val="18"/>
                <w:szCs w:val="18"/>
              </w:rPr>
            </w:pPr>
            <w:r w:rsidRPr="00E07707">
              <w:rPr>
                <w:rFonts w:cs="Arial"/>
                <w:sz w:val="18"/>
                <w:szCs w:val="18"/>
              </w:rPr>
              <w:t xml:space="preserve">All of us are expected to demonstrate the </w:t>
            </w:r>
            <w:r>
              <w:rPr>
                <w:rFonts w:cs="Arial"/>
                <w:sz w:val="18"/>
                <w:szCs w:val="18"/>
              </w:rPr>
              <w:t xml:space="preserve">seven </w:t>
            </w:r>
            <w:r w:rsidRPr="00E07707">
              <w:rPr>
                <w:rFonts w:cs="Arial"/>
                <w:sz w:val="18"/>
                <w:szCs w:val="18"/>
              </w:rPr>
              <w:t xml:space="preserve">elements of </w:t>
            </w:r>
            <w:hyperlink r:id="rId12" w:history="1">
              <w:r w:rsidRPr="00E07707">
                <w:rPr>
                  <w:rStyle w:val="Hyperlink"/>
                  <w:rFonts w:cs="Arial"/>
                  <w:sz w:val="18"/>
                  <w:szCs w:val="18"/>
                </w:rPr>
                <w:t>Our Identity</w:t>
              </w:r>
            </w:hyperlink>
            <w:r w:rsidRPr="00E07707">
              <w:rPr>
                <w:rFonts w:cs="Arial"/>
                <w:sz w:val="18"/>
                <w:szCs w:val="18"/>
              </w:rPr>
              <w:t xml:space="preserve"> in how we work to shape and create the organisation we want to be part of. It should influence our decisions, activities, projects and ways of working</w:t>
            </w:r>
          </w:p>
        </w:tc>
      </w:tr>
      <w:tr w:rsidR="00F56685" w:rsidRPr="008C51EE" w14:paraId="57408ADA" w14:textId="77777777" w:rsidTr="00695CC6">
        <w:trPr>
          <w:gridAfter w:val="1"/>
          <w:wAfter w:w="6" w:type="dxa"/>
        </w:trPr>
        <w:tc>
          <w:tcPr>
            <w:tcW w:w="1908" w:type="dxa"/>
            <w:tcBorders>
              <w:top w:val="single" w:sz="4" w:space="0" w:color="auto"/>
              <w:left w:val="single" w:sz="4" w:space="0" w:color="auto"/>
              <w:bottom w:val="single" w:sz="4" w:space="0" w:color="auto"/>
              <w:right w:val="single" w:sz="4" w:space="0" w:color="auto"/>
            </w:tcBorders>
            <w:hideMark/>
          </w:tcPr>
          <w:p w14:paraId="03E57017" w14:textId="77777777" w:rsidR="00F56685" w:rsidRPr="008C51EE" w:rsidRDefault="00F56685" w:rsidP="00695CC6">
            <w:pPr>
              <w:rPr>
                <w:rFonts w:cs="Arial"/>
                <w:sz w:val="19"/>
                <w:szCs w:val="20"/>
              </w:rPr>
            </w:pPr>
            <w:r w:rsidRPr="008C51EE">
              <w:rPr>
                <w:rFonts w:cs="Arial"/>
                <w:sz w:val="19"/>
                <w:szCs w:val="20"/>
              </w:rPr>
              <w:t>Health &amp; Safety</w:t>
            </w:r>
          </w:p>
        </w:tc>
        <w:tc>
          <w:tcPr>
            <w:tcW w:w="8967" w:type="dxa"/>
            <w:tcBorders>
              <w:top w:val="single" w:sz="4" w:space="0" w:color="auto"/>
              <w:left w:val="single" w:sz="4" w:space="0" w:color="auto"/>
              <w:bottom w:val="single" w:sz="4" w:space="0" w:color="auto"/>
              <w:right w:val="single" w:sz="4" w:space="0" w:color="auto"/>
            </w:tcBorders>
            <w:hideMark/>
          </w:tcPr>
          <w:p w14:paraId="1409CE6B" w14:textId="77777777" w:rsidR="00F56685" w:rsidRPr="008C51EE" w:rsidRDefault="00F56685" w:rsidP="00695CC6">
            <w:pPr>
              <w:rPr>
                <w:rFonts w:cs="Arial"/>
                <w:sz w:val="19"/>
                <w:szCs w:val="20"/>
              </w:rPr>
            </w:pPr>
            <w:r w:rsidRPr="008C51EE">
              <w:rPr>
                <w:rFonts w:cs="Arial"/>
                <w:sz w:val="19"/>
                <w:szCs w:val="20"/>
                <w:lang w:eastAsia="en-GB"/>
              </w:rPr>
              <w:t>All employees are required to carry out all duties and responsibilities with reasonable care for the health and safety of self and others</w:t>
            </w:r>
            <w:r w:rsidRPr="008C51EE">
              <w:rPr>
                <w:rFonts w:cs="Arial"/>
                <w:bCs/>
                <w:sz w:val="19"/>
                <w:szCs w:val="20"/>
                <w:lang w:eastAsia="en-GB"/>
              </w:rPr>
              <w:t xml:space="preserve"> and report any potential hazards or unsafe practices to their line manager.</w:t>
            </w:r>
          </w:p>
        </w:tc>
      </w:tr>
      <w:tr w:rsidR="00F56685" w:rsidRPr="008C51EE" w14:paraId="7E514B0F" w14:textId="77777777" w:rsidTr="00695CC6">
        <w:trPr>
          <w:gridAfter w:val="1"/>
          <w:wAfter w:w="6" w:type="dxa"/>
        </w:trPr>
        <w:tc>
          <w:tcPr>
            <w:tcW w:w="1908" w:type="dxa"/>
            <w:tcBorders>
              <w:top w:val="single" w:sz="4" w:space="0" w:color="auto"/>
              <w:left w:val="single" w:sz="4" w:space="0" w:color="auto"/>
              <w:bottom w:val="single" w:sz="4" w:space="0" w:color="auto"/>
              <w:right w:val="single" w:sz="4" w:space="0" w:color="auto"/>
            </w:tcBorders>
            <w:hideMark/>
          </w:tcPr>
          <w:p w14:paraId="621BBEEF" w14:textId="77777777" w:rsidR="00F56685" w:rsidRPr="008C51EE" w:rsidRDefault="00F56685" w:rsidP="00695CC6">
            <w:pPr>
              <w:rPr>
                <w:rFonts w:cs="Arial"/>
                <w:sz w:val="19"/>
                <w:szCs w:val="20"/>
              </w:rPr>
            </w:pPr>
            <w:r w:rsidRPr="008C51EE">
              <w:rPr>
                <w:rFonts w:cs="Arial"/>
                <w:sz w:val="19"/>
                <w:szCs w:val="20"/>
              </w:rPr>
              <w:t>Equalities</w:t>
            </w:r>
          </w:p>
        </w:tc>
        <w:tc>
          <w:tcPr>
            <w:tcW w:w="8967" w:type="dxa"/>
            <w:tcBorders>
              <w:top w:val="single" w:sz="4" w:space="0" w:color="auto"/>
              <w:left w:val="single" w:sz="4" w:space="0" w:color="auto"/>
              <w:bottom w:val="single" w:sz="4" w:space="0" w:color="auto"/>
              <w:right w:val="single" w:sz="4" w:space="0" w:color="auto"/>
            </w:tcBorders>
            <w:hideMark/>
          </w:tcPr>
          <w:p w14:paraId="5D78CCAF" w14:textId="3481416E" w:rsidR="00F56685" w:rsidRPr="008C51EE" w:rsidRDefault="00F56685" w:rsidP="00695CC6">
            <w:pPr>
              <w:rPr>
                <w:rFonts w:cs="Arial"/>
                <w:sz w:val="19"/>
                <w:szCs w:val="20"/>
                <w:lang w:eastAsia="en-GB"/>
              </w:rPr>
            </w:pPr>
            <w:r w:rsidRPr="008C51EE">
              <w:rPr>
                <w:rFonts w:cs="Arial"/>
                <w:sz w:val="19"/>
                <w:szCs w:val="20"/>
                <w:lang w:eastAsia="en-GB"/>
              </w:rPr>
              <w:t xml:space="preserve">Wiltshire </w:t>
            </w:r>
            <w:r w:rsidR="002010B8">
              <w:rPr>
                <w:rFonts w:cs="Arial"/>
                <w:sz w:val="19"/>
                <w:szCs w:val="20"/>
                <w:lang w:eastAsia="en-GB"/>
              </w:rPr>
              <w:t>C</w:t>
            </w:r>
            <w:r w:rsidRPr="008C51EE">
              <w:rPr>
                <w:rFonts w:cs="Arial"/>
                <w:sz w:val="19"/>
                <w:szCs w:val="20"/>
                <w:lang w:eastAsia="en-GB"/>
              </w:rPr>
              <w:t xml:space="preserve">ouncil is committed to ensuring employees do not discriminate against colleagues, suppliers or third parties at work or harass or victimise others.  Incidents of discrimination at work are taken seriously and employees are encouraged to report incidents via their manager or anonymously via </w:t>
            </w:r>
            <w:hyperlink r:id="rId13" w:tooltip="Whislteblowing" w:history="1">
              <w:hyperlink r:id="rId14" w:tooltip="Whislteblowing" w:history="1">
                <w:r w:rsidRPr="008C51EE">
                  <w:rPr>
                    <w:rStyle w:val="Hyperlink"/>
                    <w:rFonts w:cs="Arial"/>
                    <w:sz w:val="19"/>
                    <w:szCs w:val="20"/>
                    <w:lang w:eastAsia="en-GB"/>
                  </w:rPr>
                  <w:t>the whistleblowing policy</w:t>
                </w:r>
              </w:hyperlink>
            </w:hyperlink>
            <w:r w:rsidRPr="008C51EE">
              <w:rPr>
                <w:rFonts w:cs="Arial"/>
                <w:sz w:val="19"/>
                <w:szCs w:val="20"/>
                <w:lang w:eastAsia="en-GB"/>
              </w:rPr>
              <w:t>.</w:t>
            </w:r>
          </w:p>
        </w:tc>
      </w:tr>
      <w:tr w:rsidR="00F56685" w:rsidRPr="008C51EE" w14:paraId="01E299F7" w14:textId="77777777" w:rsidTr="00695CC6">
        <w:trPr>
          <w:gridAfter w:val="1"/>
          <w:wAfter w:w="6" w:type="dxa"/>
          <w:trHeight w:val="1043"/>
        </w:trPr>
        <w:tc>
          <w:tcPr>
            <w:tcW w:w="1908" w:type="dxa"/>
            <w:tcBorders>
              <w:top w:val="single" w:sz="4" w:space="0" w:color="auto"/>
              <w:left w:val="single" w:sz="4" w:space="0" w:color="auto"/>
              <w:bottom w:val="single" w:sz="4" w:space="0" w:color="auto"/>
              <w:right w:val="single" w:sz="4" w:space="0" w:color="auto"/>
            </w:tcBorders>
            <w:hideMark/>
          </w:tcPr>
          <w:p w14:paraId="0FB97776" w14:textId="4E33C129" w:rsidR="00F56685" w:rsidRPr="008C51EE" w:rsidRDefault="00F56685" w:rsidP="00695CC6">
            <w:pPr>
              <w:rPr>
                <w:rFonts w:cs="Arial"/>
                <w:sz w:val="19"/>
                <w:szCs w:val="20"/>
              </w:rPr>
            </w:pPr>
            <w:r w:rsidRPr="008C51EE">
              <w:rPr>
                <w:rFonts w:cs="Arial"/>
                <w:sz w:val="19"/>
                <w:szCs w:val="20"/>
              </w:rPr>
              <w:t xml:space="preserve">Authority to </w:t>
            </w:r>
            <w:r w:rsidR="00A55C46">
              <w:rPr>
                <w:rFonts w:cs="Arial"/>
                <w:sz w:val="19"/>
                <w:szCs w:val="20"/>
              </w:rPr>
              <w:t>W</w:t>
            </w:r>
            <w:r w:rsidRPr="008C51EE">
              <w:rPr>
                <w:rFonts w:cs="Arial"/>
                <w:sz w:val="19"/>
                <w:szCs w:val="20"/>
              </w:rPr>
              <w:t>ork in the UK</w:t>
            </w:r>
          </w:p>
          <w:p w14:paraId="5928AAD4" w14:textId="77777777" w:rsidR="00F56685" w:rsidRPr="008C51EE" w:rsidRDefault="00F56685" w:rsidP="00695CC6">
            <w:pPr>
              <w:rPr>
                <w:rFonts w:cs="Arial"/>
                <w:sz w:val="19"/>
                <w:szCs w:val="20"/>
              </w:rPr>
            </w:pPr>
          </w:p>
          <w:p w14:paraId="082E735E" w14:textId="77777777" w:rsidR="00F56685" w:rsidRPr="008C51EE" w:rsidRDefault="00F56685" w:rsidP="00695CC6">
            <w:pPr>
              <w:rPr>
                <w:rFonts w:cs="Arial"/>
                <w:sz w:val="19"/>
                <w:szCs w:val="20"/>
              </w:rPr>
            </w:pPr>
          </w:p>
          <w:p w14:paraId="790C8349" w14:textId="77777777" w:rsidR="00F56685" w:rsidRPr="008C51EE" w:rsidRDefault="00F56685" w:rsidP="00695CC6">
            <w:pPr>
              <w:jc w:val="center"/>
              <w:rPr>
                <w:rFonts w:cs="Arial"/>
                <w:sz w:val="19"/>
                <w:szCs w:val="20"/>
              </w:rPr>
            </w:pPr>
          </w:p>
        </w:tc>
        <w:tc>
          <w:tcPr>
            <w:tcW w:w="8967" w:type="dxa"/>
            <w:tcBorders>
              <w:top w:val="single" w:sz="4" w:space="0" w:color="auto"/>
              <w:left w:val="single" w:sz="4" w:space="0" w:color="auto"/>
              <w:bottom w:val="single" w:sz="4" w:space="0" w:color="auto"/>
              <w:right w:val="single" w:sz="4" w:space="0" w:color="auto"/>
            </w:tcBorders>
            <w:hideMark/>
          </w:tcPr>
          <w:p w14:paraId="701572D0" w14:textId="77777777" w:rsidR="00F56685" w:rsidRPr="008C51EE" w:rsidRDefault="00F56685" w:rsidP="00695CC6">
            <w:pPr>
              <w:rPr>
                <w:rFonts w:cs="Arial"/>
                <w:sz w:val="19"/>
                <w:szCs w:val="20"/>
                <w:lang w:eastAsia="en-GB"/>
              </w:rPr>
            </w:pPr>
            <w:r w:rsidRPr="008C51EE">
              <w:rPr>
                <w:rFonts w:cs="Arial"/>
                <w:sz w:val="19"/>
                <w:szCs w:val="20"/>
              </w:rPr>
              <w:t xml:space="preserve">All employees must have the legal authority to work in the UK.  Non-EU nationals must have the relevant approval to work in the UK from the UK Border Agency.  </w:t>
            </w:r>
            <w:r w:rsidRPr="008C51EE">
              <w:rPr>
                <w:rFonts w:cs="Arial"/>
                <w:bCs/>
                <w:iCs/>
                <w:sz w:val="19"/>
                <w:szCs w:val="20"/>
              </w:rPr>
              <w:t>Copies of all documents provided as proof of identity are retained for our records, by providing these proofs the council will treat this as consent.</w:t>
            </w:r>
          </w:p>
        </w:tc>
      </w:tr>
    </w:tbl>
    <w:p w14:paraId="6D394AB5" w14:textId="77777777" w:rsidR="00F56685" w:rsidRDefault="00F56685" w:rsidP="00F56685">
      <w:pPr>
        <w:rPr>
          <w:rFonts w:cs="Arial"/>
          <w:sz w:val="20"/>
          <w:szCs w:val="20"/>
        </w:rPr>
      </w:pPr>
    </w:p>
    <w:p w14:paraId="49F3E184" w14:textId="5C47BF76" w:rsidR="00F56685" w:rsidRDefault="00F56685" w:rsidP="00F56685">
      <w:pPr>
        <w:rPr>
          <w:rFonts w:cs="Arial"/>
          <w:sz w:val="20"/>
          <w:szCs w:val="20"/>
        </w:rPr>
      </w:pPr>
      <w:r>
        <w:rPr>
          <w:rFonts w:cs="Arial"/>
          <w:sz w:val="20"/>
          <w:szCs w:val="20"/>
        </w:rPr>
        <w:t>T</w:t>
      </w:r>
      <w:r w:rsidRPr="006E7020">
        <w:rPr>
          <w:rFonts w:cs="Arial"/>
          <w:sz w:val="20"/>
          <w:szCs w:val="20"/>
        </w:rPr>
        <w:t xml:space="preserve">he above profile is intended to describe the general nature and level of work performed by employees in this role and does not detail a list of all duties and responsibilities. The </w:t>
      </w:r>
      <w:r w:rsidR="00A55C46">
        <w:rPr>
          <w:rFonts w:cs="Arial"/>
          <w:sz w:val="20"/>
          <w:szCs w:val="20"/>
        </w:rPr>
        <w:t>c</w:t>
      </w:r>
      <w:r w:rsidRPr="006E7020">
        <w:rPr>
          <w:rFonts w:cs="Arial"/>
          <w:sz w:val="20"/>
          <w:szCs w:val="20"/>
        </w:rPr>
        <w:t>ouncil reserves the right to amend this role profile as necessary.</w:t>
      </w:r>
    </w:p>
    <w:p w14:paraId="2C1F54C1" w14:textId="77777777" w:rsidR="00F56685" w:rsidRPr="00DA4E9A" w:rsidRDefault="00F56685" w:rsidP="00F56685">
      <w:pPr>
        <w:tabs>
          <w:tab w:val="left" w:pos="1200"/>
        </w:tabs>
        <w:rPr>
          <w:sz w:val="20"/>
          <w:szCs w:val="20"/>
        </w:rPr>
      </w:pPr>
      <w:r>
        <w:rPr>
          <w:sz w:val="20"/>
          <w:szCs w:val="20"/>
        </w:rPr>
        <w:tab/>
      </w:r>
    </w:p>
    <w:p w14:paraId="7C23306A" w14:textId="77777777" w:rsidR="001171FC" w:rsidRDefault="001171FC">
      <w:pPr>
        <w:spacing w:after="200" w:line="276" w:lineRule="auto"/>
        <w:rPr>
          <w:rFonts w:eastAsia="Arial" w:cs="Arial"/>
          <w:b/>
          <w:bCs/>
          <w:noProof/>
          <w:sz w:val="32"/>
          <w:szCs w:val="32"/>
        </w:rPr>
      </w:pPr>
      <w:r>
        <w:rPr>
          <w:rFonts w:eastAsia="Arial" w:cs="Arial"/>
          <w:b/>
          <w:bCs/>
          <w:noProof/>
          <w:sz w:val="32"/>
          <w:szCs w:val="32"/>
        </w:rPr>
        <w:br w:type="page"/>
      </w:r>
    </w:p>
    <w:p w14:paraId="7C23306B" w14:textId="1ACAE442" w:rsidR="00F15913" w:rsidRDefault="00416CDA" w:rsidP="00D56E64">
      <w:pPr>
        <w:rPr>
          <w:rFonts w:eastAsia="Arial" w:cs="Arial"/>
          <w:b/>
          <w:bCs/>
          <w:noProof/>
          <w:sz w:val="32"/>
          <w:szCs w:val="32"/>
        </w:rPr>
      </w:pPr>
      <w:r>
        <w:rPr>
          <w:rFonts w:eastAsia="Arial" w:cs="Arial"/>
          <w:b/>
          <w:bCs/>
          <w:noProof/>
          <w:sz w:val="32"/>
          <w:szCs w:val="32"/>
        </w:rPr>
        <w:lastRenderedPageBreak/>
        <w:t xml:space="preserve">   </w:t>
      </w:r>
    </w:p>
    <w:p w14:paraId="7C23306C" w14:textId="77777777" w:rsidR="00A6699C" w:rsidRPr="00610D2D" w:rsidRDefault="00F15913" w:rsidP="00F15913">
      <w:pPr>
        <w:rPr>
          <w:rFonts w:eastAsia="Arial" w:cs="Arial"/>
          <w:b/>
          <w:bCs/>
          <w:noProof/>
          <w:sz w:val="22"/>
        </w:rPr>
      </w:pPr>
      <w:r>
        <w:rPr>
          <w:rFonts w:eastAsia="Arial" w:cs="Arial"/>
          <w:b/>
          <w:bCs/>
          <w:noProof/>
          <w:sz w:val="32"/>
          <w:szCs w:val="32"/>
        </w:rPr>
        <w:tab/>
      </w:r>
      <w:r w:rsidR="00A6699C">
        <w:rPr>
          <w:rFonts w:eastAsia="Arial" w:cs="Arial"/>
          <w:b/>
          <w:bCs/>
          <w:noProof/>
          <w:sz w:val="32"/>
          <w:szCs w:val="32"/>
        </w:rPr>
        <w:t>ROLE DESCRIPTION</w:t>
      </w:r>
    </w:p>
    <w:p w14:paraId="7C23306D" w14:textId="77777777" w:rsidR="00D56E64" w:rsidRPr="00610D2D" w:rsidRDefault="00D56E64" w:rsidP="00D56E64">
      <w:pPr>
        <w:rPr>
          <w:rFonts w:eastAsia="Arial" w:cs="Arial"/>
          <w:sz w:val="22"/>
        </w:rPr>
      </w:pPr>
    </w:p>
    <w:tbl>
      <w:tblPr>
        <w:tblStyle w:val="TableGrid"/>
        <w:tblW w:w="0" w:type="auto"/>
        <w:tblInd w:w="392" w:type="dxa"/>
        <w:tblLook w:val="04A0" w:firstRow="1" w:lastRow="0" w:firstColumn="1" w:lastColumn="0" w:noHBand="0" w:noVBand="1"/>
      </w:tblPr>
      <w:tblGrid>
        <w:gridCol w:w="2633"/>
        <w:gridCol w:w="3714"/>
        <w:gridCol w:w="3717"/>
      </w:tblGrid>
      <w:tr w:rsidR="00A6699C" w:rsidRPr="00C07496" w14:paraId="7C233070" w14:textId="77777777" w:rsidTr="003A4B18">
        <w:tc>
          <w:tcPr>
            <w:tcW w:w="2661" w:type="dxa"/>
            <w:shd w:val="clear" w:color="auto" w:fill="D9D9D9" w:themeFill="background1" w:themeFillShade="D9"/>
          </w:tcPr>
          <w:p w14:paraId="7C23306E" w14:textId="77777777" w:rsidR="00A6699C" w:rsidRPr="00C07496" w:rsidRDefault="00A6699C" w:rsidP="003A4B18">
            <w:pPr>
              <w:spacing w:before="180" w:after="180"/>
              <w:ind w:right="-14"/>
              <w:rPr>
                <w:rFonts w:eastAsia="Arial" w:cs="Arial"/>
                <w:b/>
              </w:rPr>
            </w:pPr>
            <w:r w:rsidRPr="00C07496">
              <w:rPr>
                <w:rFonts w:eastAsia="Arial" w:cs="Arial"/>
                <w:b/>
                <w:bCs/>
                <w:spacing w:val="1"/>
              </w:rPr>
              <w:t xml:space="preserve"> </w:t>
            </w:r>
            <w:r w:rsidRPr="00C07496">
              <w:rPr>
                <w:rFonts w:eastAsia="Arial" w:cs="Arial"/>
                <w:b/>
                <w:bCs/>
                <w:spacing w:val="-2"/>
              </w:rPr>
              <w:t xml:space="preserve"> </w:t>
            </w:r>
            <w:r w:rsidRPr="00C07496">
              <w:rPr>
                <w:rFonts w:eastAsia="Arial" w:cs="Arial"/>
                <w:b/>
              </w:rPr>
              <w:t>Role description:</w:t>
            </w:r>
          </w:p>
        </w:tc>
        <w:tc>
          <w:tcPr>
            <w:tcW w:w="7629" w:type="dxa"/>
            <w:gridSpan w:val="2"/>
            <w:vAlign w:val="center"/>
          </w:tcPr>
          <w:p w14:paraId="7C23306F" w14:textId="56CDE34E" w:rsidR="00A6699C" w:rsidRPr="00C07496" w:rsidRDefault="00446B3C" w:rsidP="003A4B18">
            <w:pPr>
              <w:spacing w:before="1"/>
              <w:ind w:right="-20"/>
              <w:rPr>
                <w:rFonts w:eastAsia="Arial" w:cs="Arial"/>
              </w:rPr>
            </w:pPr>
            <w:r w:rsidRPr="00C07496">
              <w:rPr>
                <w:rFonts w:eastAsia="Arial" w:cs="Arial"/>
              </w:rPr>
              <w:t>Recruitment</w:t>
            </w:r>
            <w:r w:rsidR="007675B1" w:rsidRPr="00C07496">
              <w:rPr>
                <w:rFonts w:eastAsia="Arial" w:cs="Arial"/>
              </w:rPr>
              <w:t xml:space="preserve"> Assistant</w:t>
            </w:r>
            <w:r w:rsidR="00622244">
              <w:rPr>
                <w:rFonts w:eastAsia="Arial" w:cs="Arial"/>
              </w:rPr>
              <w:t xml:space="preserve"> (Strategic)</w:t>
            </w:r>
          </w:p>
        </w:tc>
      </w:tr>
      <w:tr w:rsidR="00A6699C" w:rsidRPr="00C07496" w14:paraId="7C233073" w14:textId="77777777" w:rsidTr="003A4B18">
        <w:tc>
          <w:tcPr>
            <w:tcW w:w="2661" w:type="dxa"/>
            <w:shd w:val="clear" w:color="auto" w:fill="D9D9D9" w:themeFill="background1" w:themeFillShade="D9"/>
          </w:tcPr>
          <w:p w14:paraId="7C233071" w14:textId="77777777" w:rsidR="00A6699C" w:rsidRPr="00C07496" w:rsidRDefault="00A6699C" w:rsidP="003A4B18">
            <w:pPr>
              <w:spacing w:before="180" w:after="180"/>
              <w:ind w:right="-14"/>
              <w:rPr>
                <w:rFonts w:eastAsia="Arial" w:cs="Arial"/>
                <w:b/>
              </w:rPr>
            </w:pPr>
            <w:r w:rsidRPr="00C07496">
              <w:rPr>
                <w:rFonts w:eastAsia="Arial" w:cs="Arial"/>
                <w:b/>
              </w:rPr>
              <w:t>Role profile family:</w:t>
            </w:r>
          </w:p>
        </w:tc>
        <w:tc>
          <w:tcPr>
            <w:tcW w:w="7629" w:type="dxa"/>
            <w:gridSpan w:val="2"/>
            <w:shd w:val="clear" w:color="auto" w:fill="auto"/>
            <w:vAlign w:val="center"/>
          </w:tcPr>
          <w:p w14:paraId="7C233072" w14:textId="77777777" w:rsidR="00A6699C" w:rsidRPr="00C07496" w:rsidRDefault="006803DF" w:rsidP="003A4B18">
            <w:pPr>
              <w:spacing w:before="1"/>
              <w:ind w:right="-20"/>
              <w:rPr>
                <w:rFonts w:eastAsia="Arial" w:cs="Arial"/>
              </w:rPr>
            </w:pPr>
            <w:r w:rsidRPr="00C07496">
              <w:rPr>
                <w:rFonts w:eastAsia="Arial" w:cs="Arial"/>
              </w:rPr>
              <w:t>Business Support</w:t>
            </w:r>
          </w:p>
        </w:tc>
      </w:tr>
      <w:tr w:rsidR="00A6699C" w:rsidRPr="00C07496" w14:paraId="7C233079" w14:textId="77777777" w:rsidTr="003A4B18">
        <w:tc>
          <w:tcPr>
            <w:tcW w:w="2661" w:type="dxa"/>
            <w:shd w:val="clear" w:color="auto" w:fill="D9D9D9" w:themeFill="background1" w:themeFillShade="D9"/>
          </w:tcPr>
          <w:p w14:paraId="7C233074" w14:textId="77777777" w:rsidR="00A6699C" w:rsidRPr="00C07496" w:rsidRDefault="00A6699C" w:rsidP="003A4B18">
            <w:pPr>
              <w:spacing w:before="180" w:after="180"/>
              <w:ind w:right="-14"/>
              <w:rPr>
                <w:rFonts w:eastAsia="Arial" w:cs="Arial"/>
                <w:b/>
              </w:rPr>
            </w:pPr>
            <w:r w:rsidRPr="00C07496">
              <w:rPr>
                <w:rFonts w:eastAsia="Arial" w:cs="Arial"/>
                <w:b/>
              </w:rPr>
              <w:t>Role profile number and grade:</w:t>
            </w:r>
          </w:p>
        </w:tc>
        <w:tc>
          <w:tcPr>
            <w:tcW w:w="3813" w:type="dxa"/>
            <w:shd w:val="clear" w:color="auto" w:fill="auto"/>
          </w:tcPr>
          <w:p w14:paraId="7C233075" w14:textId="77777777" w:rsidR="00A6699C" w:rsidRPr="00C07496" w:rsidRDefault="00A6699C" w:rsidP="003A4B18">
            <w:pPr>
              <w:spacing w:before="1"/>
              <w:ind w:right="-20"/>
              <w:rPr>
                <w:rFonts w:eastAsia="Arial" w:cs="Arial"/>
              </w:rPr>
            </w:pPr>
          </w:p>
          <w:p w14:paraId="7C233076" w14:textId="7E169B2E" w:rsidR="00A6699C" w:rsidRPr="00C07496" w:rsidRDefault="007675B1" w:rsidP="003A4B18">
            <w:pPr>
              <w:spacing w:before="1"/>
              <w:ind w:right="-20"/>
              <w:rPr>
                <w:rFonts w:eastAsia="Arial" w:cs="Arial"/>
              </w:rPr>
            </w:pPr>
            <w:r w:rsidRPr="00C07496">
              <w:rPr>
                <w:rFonts w:eastAsia="Arial" w:cs="Arial"/>
              </w:rPr>
              <w:t>BS</w:t>
            </w:r>
            <w:r w:rsidR="00DA5EE1" w:rsidRPr="00C07496">
              <w:rPr>
                <w:rFonts w:eastAsia="Arial" w:cs="Arial"/>
              </w:rPr>
              <w:t>0</w:t>
            </w:r>
            <w:r w:rsidR="00D90BEC">
              <w:rPr>
                <w:rFonts w:eastAsia="Arial" w:cs="Arial"/>
              </w:rPr>
              <w:t>5</w:t>
            </w:r>
            <w:r w:rsidR="008957F4">
              <w:rPr>
                <w:rFonts w:eastAsia="Arial" w:cs="Arial"/>
              </w:rPr>
              <w:t>-</w:t>
            </w:r>
            <w:r w:rsidR="00937265">
              <w:rPr>
                <w:rFonts w:eastAsia="Arial" w:cs="Arial"/>
              </w:rPr>
              <w:t>2783</w:t>
            </w:r>
          </w:p>
        </w:tc>
        <w:tc>
          <w:tcPr>
            <w:tcW w:w="3816" w:type="dxa"/>
            <w:shd w:val="clear" w:color="auto" w:fill="auto"/>
          </w:tcPr>
          <w:p w14:paraId="7C233077" w14:textId="77777777" w:rsidR="00A6699C" w:rsidRPr="00C07496" w:rsidRDefault="00A6699C" w:rsidP="003A4B18">
            <w:pPr>
              <w:spacing w:before="1"/>
              <w:ind w:right="-20"/>
              <w:rPr>
                <w:rFonts w:eastAsia="Arial" w:cs="Arial"/>
              </w:rPr>
            </w:pPr>
          </w:p>
          <w:p w14:paraId="7C233078" w14:textId="343D3813" w:rsidR="00A6699C" w:rsidRPr="00C07496" w:rsidRDefault="00DA5EE1" w:rsidP="003A4B18">
            <w:pPr>
              <w:spacing w:before="1"/>
              <w:ind w:right="-20"/>
              <w:rPr>
                <w:rFonts w:eastAsia="Arial" w:cs="Arial"/>
              </w:rPr>
            </w:pPr>
            <w:r w:rsidRPr="00C07496">
              <w:rPr>
                <w:rFonts w:eastAsia="Arial" w:cs="Arial"/>
              </w:rPr>
              <w:t xml:space="preserve">Grade </w:t>
            </w:r>
            <w:r w:rsidR="00D90BEC">
              <w:rPr>
                <w:rFonts w:eastAsia="Arial" w:cs="Arial"/>
              </w:rPr>
              <w:t>E</w:t>
            </w:r>
          </w:p>
        </w:tc>
      </w:tr>
      <w:tr w:rsidR="00A6699C" w:rsidRPr="00C07496" w14:paraId="7C23307C" w14:textId="77777777" w:rsidTr="003A4B18">
        <w:tc>
          <w:tcPr>
            <w:tcW w:w="2661" w:type="dxa"/>
            <w:shd w:val="clear" w:color="auto" w:fill="D9D9D9" w:themeFill="background1" w:themeFillShade="D9"/>
          </w:tcPr>
          <w:p w14:paraId="7C23307A" w14:textId="77777777" w:rsidR="00A6699C" w:rsidRPr="00C07496" w:rsidRDefault="00A6699C" w:rsidP="003A4B18">
            <w:pPr>
              <w:spacing w:before="180" w:after="180"/>
              <w:ind w:right="-14"/>
              <w:rPr>
                <w:rFonts w:eastAsia="Arial" w:cs="Arial"/>
                <w:b/>
                <w:szCs w:val="24"/>
              </w:rPr>
            </w:pPr>
            <w:r w:rsidRPr="00C07496">
              <w:rPr>
                <w:rFonts w:eastAsia="Arial" w:cs="Arial"/>
                <w:b/>
                <w:szCs w:val="24"/>
              </w:rPr>
              <w:t>Number of posts:</w:t>
            </w:r>
          </w:p>
        </w:tc>
        <w:tc>
          <w:tcPr>
            <w:tcW w:w="7629" w:type="dxa"/>
            <w:gridSpan w:val="2"/>
            <w:shd w:val="clear" w:color="auto" w:fill="auto"/>
            <w:vAlign w:val="center"/>
          </w:tcPr>
          <w:p w14:paraId="7C23307B" w14:textId="2A25BF1E" w:rsidR="00A6699C" w:rsidRPr="00C07496" w:rsidRDefault="00A6699C" w:rsidP="00D236F3">
            <w:pPr>
              <w:spacing w:before="1"/>
              <w:ind w:right="-20"/>
              <w:rPr>
                <w:rFonts w:eastAsia="Arial" w:cs="Arial"/>
                <w:szCs w:val="24"/>
              </w:rPr>
            </w:pPr>
          </w:p>
        </w:tc>
      </w:tr>
      <w:tr w:rsidR="00A6699C" w:rsidRPr="00C07496" w14:paraId="7C23307F" w14:textId="77777777" w:rsidTr="003A4B18">
        <w:tc>
          <w:tcPr>
            <w:tcW w:w="2661" w:type="dxa"/>
            <w:shd w:val="clear" w:color="auto" w:fill="D9D9D9" w:themeFill="background1" w:themeFillShade="D9"/>
          </w:tcPr>
          <w:p w14:paraId="7C23307D" w14:textId="77777777" w:rsidR="00A6699C" w:rsidRPr="00C07496" w:rsidRDefault="00A6699C" w:rsidP="003A4B18">
            <w:pPr>
              <w:spacing w:before="180" w:after="180"/>
              <w:ind w:right="-14"/>
              <w:rPr>
                <w:rFonts w:eastAsia="Arial" w:cs="Arial"/>
                <w:b/>
                <w:szCs w:val="24"/>
              </w:rPr>
            </w:pPr>
            <w:r w:rsidRPr="00C07496">
              <w:rPr>
                <w:rFonts w:eastAsia="Arial" w:cs="Arial"/>
                <w:b/>
                <w:szCs w:val="24"/>
              </w:rPr>
              <w:t>Service/Team:</w:t>
            </w:r>
          </w:p>
        </w:tc>
        <w:tc>
          <w:tcPr>
            <w:tcW w:w="7629" w:type="dxa"/>
            <w:gridSpan w:val="2"/>
            <w:shd w:val="clear" w:color="auto" w:fill="auto"/>
            <w:vAlign w:val="center"/>
          </w:tcPr>
          <w:p w14:paraId="7C23307E" w14:textId="0521AF01" w:rsidR="00A6699C" w:rsidRPr="00C07496" w:rsidRDefault="005117DB" w:rsidP="003A4B18">
            <w:pPr>
              <w:spacing w:before="1"/>
              <w:ind w:right="-20"/>
              <w:rPr>
                <w:rFonts w:eastAsia="Arial" w:cs="Arial"/>
                <w:szCs w:val="24"/>
              </w:rPr>
            </w:pPr>
            <w:r w:rsidRPr="00C07496">
              <w:rPr>
                <w:rFonts w:eastAsia="Arial" w:cs="Arial"/>
                <w:szCs w:val="24"/>
              </w:rPr>
              <w:t xml:space="preserve"> Strategic Recruitment</w:t>
            </w:r>
          </w:p>
        </w:tc>
      </w:tr>
      <w:tr w:rsidR="00A6699C" w:rsidRPr="00C07496" w14:paraId="7C233082" w14:textId="77777777" w:rsidTr="003A4B18">
        <w:tc>
          <w:tcPr>
            <w:tcW w:w="2661" w:type="dxa"/>
            <w:shd w:val="clear" w:color="auto" w:fill="D9D9D9" w:themeFill="background1" w:themeFillShade="D9"/>
          </w:tcPr>
          <w:p w14:paraId="7C233080" w14:textId="77777777" w:rsidR="00A6699C" w:rsidRPr="00C07496" w:rsidRDefault="00A6699C" w:rsidP="003A4B18">
            <w:pPr>
              <w:spacing w:before="180" w:after="180"/>
              <w:ind w:right="-14"/>
              <w:rPr>
                <w:rFonts w:eastAsia="Arial" w:cs="Arial"/>
                <w:b/>
                <w:szCs w:val="24"/>
              </w:rPr>
            </w:pPr>
            <w:r w:rsidRPr="00C07496">
              <w:rPr>
                <w:rFonts w:eastAsia="Arial" w:cs="Arial"/>
                <w:b/>
                <w:szCs w:val="24"/>
              </w:rPr>
              <w:t>Reports to:</w:t>
            </w:r>
          </w:p>
        </w:tc>
        <w:tc>
          <w:tcPr>
            <w:tcW w:w="7629" w:type="dxa"/>
            <w:gridSpan w:val="2"/>
            <w:shd w:val="clear" w:color="auto" w:fill="auto"/>
            <w:vAlign w:val="center"/>
          </w:tcPr>
          <w:p w14:paraId="7C233081" w14:textId="0ABB7A25" w:rsidR="00A6699C" w:rsidRPr="00C07496" w:rsidRDefault="005117DB" w:rsidP="00446B3C">
            <w:pPr>
              <w:spacing w:before="1"/>
              <w:ind w:right="-20"/>
              <w:rPr>
                <w:rFonts w:eastAsia="Arial" w:cs="Arial"/>
                <w:szCs w:val="24"/>
              </w:rPr>
            </w:pPr>
            <w:r w:rsidRPr="00C07496">
              <w:rPr>
                <w:rFonts w:eastAsia="Arial" w:cs="Arial"/>
                <w:szCs w:val="24"/>
              </w:rPr>
              <w:t xml:space="preserve"> Talent and Resourcing Manager</w:t>
            </w:r>
          </w:p>
        </w:tc>
      </w:tr>
    </w:tbl>
    <w:p w14:paraId="7C233083" w14:textId="77777777" w:rsidR="00A6699C" w:rsidRPr="00C07496" w:rsidRDefault="00A6699C" w:rsidP="00A6699C">
      <w:pPr>
        <w:widowControl w:val="0"/>
        <w:spacing w:before="24"/>
        <w:ind w:right="-20"/>
        <w:rPr>
          <w:rFonts w:eastAsia="Arial" w:cs="Arial"/>
          <w:b/>
          <w:bCs/>
          <w:spacing w:val="-3"/>
          <w:szCs w:val="24"/>
        </w:rPr>
      </w:pPr>
    </w:p>
    <w:tbl>
      <w:tblPr>
        <w:tblStyle w:val="TableGrid"/>
        <w:tblW w:w="0" w:type="auto"/>
        <w:tblInd w:w="378" w:type="dxa"/>
        <w:tblLook w:val="04A0" w:firstRow="1" w:lastRow="0" w:firstColumn="1" w:lastColumn="0" w:noHBand="0" w:noVBand="1"/>
      </w:tblPr>
      <w:tblGrid>
        <w:gridCol w:w="10078"/>
      </w:tblGrid>
      <w:tr w:rsidR="00A6699C" w:rsidRPr="00C07496" w14:paraId="7C233085" w14:textId="77777777" w:rsidTr="00A6699C">
        <w:tc>
          <w:tcPr>
            <w:tcW w:w="10304" w:type="dxa"/>
            <w:shd w:val="clear" w:color="auto" w:fill="FF00FF"/>
          </w:tcPr>
          <w:p w14:paraId="7C233084" w14:textId="77777777" w:rsidR="00A6699C" w:rsidRPr="00C07496" w:rsidRDefault="00A6699C" w:rsidP="003A4B18">
            <w:pPr>
              <w:spacing w:before="120" w:after="120"/>
              <w:rPr>
                <w:rFonts w:cs="Arial"/>
                <w:b/>
                <w:sz w:val="22"/>
              </w:rPr>
            </w:pPr>
            <w:r w:rsidRPr="00C07496">
              <w:rPr>
                <w:rFonts w:cs="Arial"/>
                <w:b/>
                <w:sz w:val="22"/>
              </w:rPr>
              <w:t>Job Family overview</w:t>
            </w:r>
          </w:p>
        </w:tc>
      </w:tr>
      <w:tr w:rsidR="00A6699C" w:rsidRPr="00C07496" w14:paraId="7C23308F" w14:textId="77777777" w:rsidTr="003A4B18">
        <w:tc>
          <w:tcPr>
            <w:tcW w:w="10304" w:type="dxa"/>
          </w:tcPr>
          <w:p w14:paraId="7C233086" w14:textId="77777777" w:rsidR="00A6699C" w:rsidRPr="00C07496" w:rsidRDefault="00A6699C" w:rsidP="00A6699C">
            <w:pPr>
              <w:widowControl w:val="0"/>
              <w:spacing w:line="276" w:lineRule="auto"/>
              <w:ind w:left="284"/>
              <w:rPr>
                <w:rFonts w:cs="Arial"/>
                <w:b/>
                <w:sz w:val="22"/>
                <w:highlight w:val="yellow"/>
              </w:rPr>
            </w:pPr>
          </w:p>
          <w:p w14:paraId="7C233087" w14:textId="77777777" w:rsidR="008C3CFD" w:rsidRPr="00C07496" w:rsidRDefault="008C3CFD" w:rsidP="008C3CFD">
            <w:pPr>
              <w:widowControl w:val="0"/>
              <w:spacing w:line="276" w:lineRule="auto"/>
              <w:ind w:left="284"/>
              <w:rPr>
                <w:rFonts w:cs="Arial"/>
                <w:bCs/>
                <w:sz w:val="22"/>
              </w:rPr>
            </w:pPr>
            <w:r w:rsidRPr="00C07496">
              <w:rPr>
                <w:rFonts w:cs="Arial"/>
                <w:b/>
                <w:sz w:val="22"/>
              </w:rPr>
              <w:t>Business Support job family overview:</w:t>
            </w:r>
            <w:r w:rsidRPr="00C07496">
              <w:rPr>
                <w:rFonts w:cs="Arial"/>
                <w:bCs/>
                <w:sz w:val="22"/>
              </w:rPr>
              <w:t xml:space="preserve"> </w:t>
            </w:r>
          </w:p>
          <w:p w14:paraId="7C233088" w14:textId="77777777" w:rsidR="008C3CFD" w:rsidRPr="00C07496" w:rsidRDefault="008C3CFD" w:rsidP="00F15913">
            <w:pPr>
              <w:widowControl w:val="0"/>
              <w:ind w:left="284"/>
              <w:rPr>
                <w:rFonts w:cs="Arial"/>
                <w:bCs/>
                <w:sz w:val="22"/>
              </w:rPr>
            </w:pPr>
          </w:p>
          <w:p w14:paraId="7C233089" w14:textId="588A4239" w:rsidR="008C3CFD" w:rsidRPr="00C07496" w:rsidRDefault="008C3CFD" w:rsidP="008C3CFD">
            <w:pPr>
              <w:widowControl w:val="0"/>
              <w:spacing w:line="276" w:lineRule="auto"/>
              <w:ind w:left="284"/>
              <w:rPr>
                <w:rFonts w:cs="Arial"/>
                <w:bCs/>
                <w:sz w:val="22"/>
              </w:rPr>
            </w:pPr>
            <w:r w:rsidRPr="00C07496">
              <w:rPr>
                <w:rFonts w:cs="Arial"/>
                <w:bCs/>
                <w:sz w:val="22"/>
              </w:rPr>
              <w:t xml:space="preserve">Delivery of administration, information processing and business services to support the </w:t>
            </w:r>
            <w:r w:rsidR="00210A9A">
              <w:rPr>
                <w:rFonts w:cs="Arial"/>
                <w:bCs/>
                <w:sz w:val="22"/>
              </w:rPr>
              <w:t>c</w:t>
            </w:r>
            <w:r w:rsidRPr="00C07496">
              <w:rPr>
                <w:rFonts w:cs="Arial"/>
                <w:bCs/>
                <w:sz w:val="22"/>
              </w:rPr>
              <w:t>ouncil</w:t>
            </w:r>
          </w:p>
          <w:p w14:paraId="7C23308A" w14:textId="618EBC90" w:rsidR="008C3CFD" w:rsidRPr="00C07496" w:rsidRDefault="008C3CFD" w:rsidP="008C3CFD">
            <w:pPr>
              <w:widowControl w:val="0"/>
              <w:numPr>
                <w:ilvl w:val="0"/>
                <w:numId w:val="6"/>
              </w:numPr>
              <w:spacing w:line="276" w:lineRule="auto"/>
              <w:rPr>
                <w:rFonts w:cs="Arial"/>
                <w:sz w:val="22"/>
              </w:rPr>
            </w:pPr>
            <w:r w:rsidRPr="00C07496">
              <w:rPr>
                <w:rFonts w:cs="Arial"/>
                <w:sz w:val="22"/>
              </w:rPr>
              <w:t xml:space="preserve">Processes regular transactions </w:t>
            </w:r>
            <w:r w:rsidR="00B174E3" w:rsidRPr="00C07496">
              <w:rPr>
                <w:rFonts w:cs="Arial"/>
                <w:sz w:val="22"/>
              </w:rPr>
              <w:t>via established</w:t>
            </w:r>
            <w:r w:rsidRPr="00C07496">
              <w:rPr>
                <w:rFonts w:cs="Arial"/>
                <w:sz w:val="22"/>
              </w:rPr>
              <w:t xml:space="preserve"> procedures</w:t>
            </w:r>
          </w:p>
          <w:p w14:paraId="7C23308B" w14:textId="77777777" w:rsidR="008C3CFD" w:rsidRPr="00C07496" w:rsidRDefault="008C3CFD" w:rsidP="008C3CFD">
            <w:pPr>
              <w:widowControl w:val="0"/>
              <w:numPr>
                <w:ilvl w:val="0"/>
                <w:numId w:val="6"/>
              </w:numPr>
              <w:spacing w:line="276" w:lineRule="auto"/>
              <w:rPr>
                <w:rFonts w:cs="Arial"/>
                <w:sz w:val="22"/>
              </w:rPr>
            </w:pPr>
            <w:r w:rsidRPr="00C07496">
              <w:rPr>
                <w:rFonts w:cs="Arial"/>
                <w:sz w:val="22"/>
              </w:rPr>
              <w:t>Undertakes regularly occurring event based tasks and duties</w:t>
            </w:r>
          </w:p>
          <w:p w14:paraId="7C23308C" w14:textId="77777777" w:rsidR="008C3CFD" w:rsidRPr="00C07496" w:rsidRDefault="008C3CFD" w:rsidP="008C3CFD">
            <w:pPr>
              <w:widowControl w:val="0"/>
              <w:numPr>
                <w:ilvl w:val="0"/>
                <w:numId w:val="6"/>
              </w:numPr>
              <w:spacing w:line="276" w:lineRule="auto"/>
              <w:rPr>
                <w:rFonts w:cs="Arial"/>
                <w:sz w:val="22"/>
              </w:rPr>
            </w:pPr>
            <w:r w:rsidRPr="00C07496">
              <w:rPr>
                <w:rFonts w:cs="Arial"/>
                <w:sz w:val="22"/>
              </w:rPr>
              <w:t>Delivery of ongoing processes and procedures including specialist areas</w:t>
            </w:r>
          </w:p>
          <w:p w14:paraId="7C23308D" w14:textId="77777777" w:rsidR="008C3CFD" w:rsidRPr="00C07496" w:rsidRDefault="008C3CFD" w:rsidP="008C3CFD">
            <w:pPr>
              <w:widowControl w:val="0"/>
              <w:numPr>
                <w:ilvl w:val="0"/>
                <w:numId w:val="6"/>
              </w:numPr>
              <w:spacing w:line="276" w:lineRule="auto"/>
              <w:rPr>
                <w:rFonts w:cs="Arial"/>
                <w:sz w:val="22"/>
              </w:rPr>
            </w:pPr>
            <w:r w:rsidRPr="00C07496">
              <w:rPr>
                <w:rFonts w:cs="Arial"/>
                <w:sz w:val="22"/>
              </w:rPr>
              <w:t>Understands and responds to real time queries</w:t>
            </w:r>
          </w:p>
          <w:p w14:paraId="7C23308E" w14:textId="0F794F3C" w:rsidR="00A6699C" w:rsidRPr="00C07496" w:rsidRDefault="008C3CFD" w:rsidP="00610D2D">
            <w:pPr>
              <w:pStyle w:val="ListParagraph"/>
              <w:numPr>
                <w:ilvl w:val="0"/>
                <w:numId w:val="6"/>
              </w:numPr>
              <w:rPr>
                <w:rFonts w:ascii="Arial" w:hAnsi="Arial" w:cs="Arial"/>
              </w:rPr>
            </w:pPr>
            <w:r w:rsidRPr="00C07496">
              <w:rPr>
                <w:rFonts w:ascii="Arial" w:hAnsi="Arial" w:cs="Arial"/>
              </w:rPr>
              <w:t xml:space="preserve">Provide routine and standard advice and guidance on the </w:t>
            </w:r>
            <w:proofErr w:type="gramStart"/>
            <w:r w:rsidR="003D1690">
              <w:rPr>
                <w:rFonts w:ascii="Arial" w:hAnsi="Arial" w:cs="Arial"/>
              </w:rPr>
              <w:t>c</w:t>
            </w:r>
            <w:r w:rsidRPr="00C07496">
              <w:rPr>
                <w:rFonts w:ascii="Arial" w:hAnsi="Arial" w:cs="Arial"/>
              </w:rPr>
              <w:t>ouncils</w:t>
            </w:r>
            <w:proofErr w:type="gramEnd"/>
            <w:r w:rsidRPr="00C07496">
              <w:rPr>
                <w:rFonts w:ascii="Arial" w:hAnsi="Arial" w:cs="Arial"/>
              </w:rPr>
              <w:t xml:space="preserve"> processes and procedures</w:t>
            </w:r>
          </w:p>
        </w:tc>
      </w:tr>
    </w:tbl>
    <w:p w14:paraId="7C233090" w14:textId="77777777" w:rsidR="00A6699C" w:rsidRPr="00C07496" w:rsidRDefault="00A6699C" w:rsidP="00A6699C">
      <w:pPr>
        <w:widowControl w:val="0"/>
        <w:spacing w:before="24"/>
        <w:ind w:right="-20"/>
        <w:rPr>
          <w:rFonts w:eastAsia="Arial" w:cs="Arial"/>
          <w:b/>
          <w:bCs/>
          <w:spacing w:val="-3"/>
          <w:sz w:val="22"/>
        </w:rPr>
      </w:pPr>
    </w:p>
    <w:tbl>
      <w:tblPr>
        <w:tblStyle w:val="TableGrid"/>
        <w:tblW w:w="0" w:type="auto"/>
        <w:tblInd w:w="378" w:type="dxa"/>
        <w:tblLook w:val="04A0" w:firstRow="1" w:lastRow="0" w:firstColumn="1" w:lastColumn="0" w:noHBand="0" w:noVBand="1"/>
      </w:tblPr>
      <w:tblGrid>
        <w:gridCol w:w="10078"/>
      </w:tblGrid>
      <w:tr w:rsidR="00A6699C" w:rsidRPr="00C07496" w14:paraId="7C233092" w14:textId="77777777" w:rsidTr="003A4B18">
        <w:tc>
          <w:tcPr>
            <w:tcW w:w="10304" w:type="dxa"/>
            <w:shd w:val="clear" w:color="auto" w:fill="D9D9D9" w:themeFill="background1" w:themeFillShade="D9"/>
          </w:tcPr>
          <w:p w14:paraId="7C233091" w14:textId="77777777" w:rsidR="00A6699C" w:rsidRPr="00C07496" w:rsidRDefault="00AA204D" w:rsidP="00AA204D">
            <w:pPr>
              <w:spacing w:before="120" w:after="120"/>
              <w:rPr>
                <w:rFonts w:cs="Arial"/>
                <w:b/>
                <w:sz w:val="22"/>
              </w:rPr>
            </w:pPr>
            <w:r w:rsidRPr="00C07496">
              <w:rPr>
                <w:rFonts w:cs="Arial"/>
                <w:b/>
                <w:sz w:val="22"/>
              </w:rPr>
              <w:t>Service / Function</w:t>
            </w:r>
            <w:r w:rsidR="00A6699C" w:rsidRPr="00C07496">
              <w:rPr>
                <w:rFonts w:cs="Arial"/>
                <w:b/>
                <w:sz w:val="22"/>
              </w:rPr>
              <w:t xml:space="preserve"> Context</w:t>
            </w:r>
          </w:p>
        </w:tc>
      </w:tr>
      <w:tr w:rsidR="00A6699C" w:rsidRPr="00C07496" w14:paraId="7C23309C" w14:textId="77777777" w:rsidTr="003F577B">
        <w:trPr>
          <w:trHeight w:val="725"/>
        </w:trPr>
        <w:tc>
          <w:tcPr>
            <w:tcW w:w="10304" w:type="dxa"/>
          </w:tcPr>
          <w:p w14:paraId="7C23309B" w14:textId="649321F8" w:rsidR="00BF43B9" w:rsidRPr="007445CF" w:rsidRDefault="006249B6" w:rsidP="007445CF">
            <w:pPr>
              <w:spacing w:line="264" w:lineRule="auto"/>
              <w:rPr>
                <w:rFonts w:cs="Arial"/>
                <w:spacing w:val="-3"/>
              </w:rPr>
            </w:pPr>
            <w:r w:rsidRPr="007445CF">
              <w:rPr>
                <w:rFonts w:cs="Arial"/>
                <w:b/>
                <w:bCs/>
              </w:rPr>
              <w:br/>
              <w:t xml:space="preserve">Strategic recruitment </w:t>
            </w:r>
            <w:r w:rsidRPr="007445CF">
              <w:rPr>
                <w:rFonts w:cs="Arial"/>
              </w:rPr>
              <w:t>leads the council’s efforts to attract, recruit, develop, and retain top talent, ensuring a flexible, highly skilled, and capable workforce equipped to deliver on the council’s Business Plan, People Strategy, and Strategic Recruitment Plan. The purpose of the Strategic Recruitment Team is ensuring the right people are in the right roles, at the right time, with the right skills and attitudes to achieve organisational excellence.</w:t>
            </w:r>
            <w:r w:rsidRPr="007445CF">
              <w:rPr>
                <w:rFonts w:cs="Arial"/>
              </w:rPr>
              <w:br/>
            </w:r>
            <w:r w:rsidRPr="007445CF">
              <w:rPr>
                <w:rFonts w:cs="Arial"/>
              </w:rPr>
              <w:br/>
              <w:t>Through a proactive, forward-thinking approach to strategic recruitment, the council is better positioned to tackle workforce challenges head-on, building a sustainable, resilient organisation that delivers exceptional public services and achieves long-term success.</w:t>
            </w:r>
            <w:r w:rsidR="00BF43B9" w:rsidRPr="007445CF">
              <w:rPr>
                <w:rFonts w:cs="Arial"/>
              </w:rPr>
              <w:br/>
            </w:r>
          </w:p>
        </w:tc>
      </w:tr>
    </w:tbl>
    <w:p w14:paraId="7C23309D" w14:textId="77777777" w:rsidR="00A6699C" w:rsidRDefault="00A6699C" w:rsidP="00A6699C">
      <w:pPr>
        <w:widowControl w:val="0"/>
        <w:spacing w:line="278" w:lineRule="auto"/>
        <w:ind w:left="284"/>
        <w:rPr>
          <w:rFonts w:cs="Arial"/>
          <w:b/>
          <w:sz w:val="22"/>
        </w:rPr>
      </w:pPr>
    </w:p>
    <w:p w14:paraId="44DC87B2" w14:textId="77777777" w:rsidR="00595727" w:rsidRDefault="00595727" w:rsidP="00A6699C">
      <w:pPr>
        <w:widowControl w:val="0"/>
        <w:spacing w:line="278" w:lineRule="auto"/>
        <w:ind w:left="284"/>
        <w:rPr>
          <w:rFonts w:cs="Arial"/>
          <w:b/>
          <w:sz w:val="22"/>
        </w:rPr>
      </w:pPr>
    </w:p>
    <w:p w14:paraId="6F6D5C54" w14:textId="77777777" w:rsidR="00595727" w:rsidRDefault="00595727" w:rsidP="00A6699C">
      <w:pPr>
        <w:widowControl w:val="0"/>
        <w:spacing w:line="278" w:lineRule="auto"/>
        <w:ind w:left="284"/>
        <w:rPr>
          <w:rFonts w:cs="Arial"/>
          <w:b/>
          <w:sz w:val="22"/>
        </w:rPr>
      </w:pPr>
    </w:p>
    <w:p w14:paraId="19708D69" w14:textId="77777777" w:rsidR="00595727" w:rsidRDefault="00595727" w:rsidP="00A6699C">
      <w:pPr>
        <w:widowControl w:val="0"/>
        <w:spacing w:line="278" w:lineRule="auto"/>
        <w:ind w:left="284"/>
        <w:rPr>
          <w:rFonts w:cs="Arial"/>
          <w:b/>
          <w:sz w:val="22"/>
        </w:rPr>
      </w:pPr>
    </w:p>
    <w:p w14:paraId="71BE09AE" w14:textId="77777777" w:rsidR="00595727" w:rsidRPr="00C07496" w:rsidRDefault="00595727" w:rsidP="00A6699C">
      <w:pPr>
        <w:widowControl w:val="0"/>
        <w:spacing w:line="278" w:lineRule="auto"/>
        <w:ind w:left="284"/>
        <w:rPr>
          <w:rFonts w:cs="Arial"/>
          <w:b/>
          <w:sz w:val="22"/>
        </w:rPr>
      </w:pPr>
    </w:p>
    <w:tbl>
      <w:tblPr>
        <w:tblStyle w:val="TableGrid"/>
        <w:tblW w:w="0" w:type="auto"/>
        <w:tblInd w:w="378" w:type="dxa"/>
        <w:tblLook w:val="04A0" w:firstRow="1" w:lastRow="0" w:firstColumn="1" w:lastColumn="0" w:noHBand="0" w:noVBand="1"/>
      </w:tblPr>
      <w:tblGrid>
        <w:gridCol w:w="10078"/>
      </w:tblGrid>
      <w:tr w:rsidR="00A6699C" w:rsidRPr="00C07496" w14:paraId="7C23309F" w14:textId="77777777" w:rsidTr="003A4B18">
        <w:tc>
          <w:tcPr>
            <w:tcW w:w="10304" w:type="dxa"/>
            <w:shd w:val="clear" w:color="auto" w:fill="D9D9D9" w:themeFill="background1" w:themeFillShade="D9"/>
          </w:tcPr>
          <w:p w14:paraId="7C23309E" w14:textId="77777777" w:rsidR="00A6699C" w:rsidRPr="00C07496" w:rsidRDefault="00A6699C" w:rsidP="003A4B18">
            <w:pPr>
              <w:spacing w:before="120" w:after="120"/>
              <w:rPr>
                <w:rFonts w:cs="Arial"/>
                <w:b/>
                <w:sz w:val="22"/>
              </w:rPr>
            </w:pPr>
            <w:r w:rsidRPr="00C07496">
              <w:rPr>
                <w:rFonts w:cs="Arial"/>
                <w:b/>
                <w:sz w:val="22"/>
              </w:rPr>
              <w:lastRenderedPageBreak/>
              <w:t>Job Purpose</w:t>
            </w:r>
          </w:p>
        </w:tc>
      </w:tr>
      <w:tr w:rsidR="00A6699C" w:rsidRPr="00C07496" w14:paraId="7C2330B7" w14:textId="77777777" w:rsidTr="00F40C9B">
        <w:trPr>
          <w:trHeight w:val="158"/>
        </w:trPr>
        <w:tc>
          <w:tcPr>
            <w:tcW w:w="10304" w:type="dxa"/>
          </w:tcPr>
          <w:p w14:paraId="7C2330A0" w14:textId="77777777" w:rsidR="00150E98" w:rsidRPr="00C07496" w:rsidRDefault="00150E98" w:rsidP="00A813D6">
            <w:pPr>
              <w:widowControl w:val="0"/>
              <w:spacing w:line="276" w:lineRule="auto"/>
              <w:rPr>
                <w:rFonts w:cs="Arial"/>
                <w:sz w:val="22"/>
              </w:rPr>
            </w:pPr>
          </w:p>
          <w:p w14:paraId="1E7301FD" w14:textId="77777777" w:rsidR="006249B6" w:rsidRPr="00C07496" w:rsidRDefault="006249B6" w:rsidP="00585016">
            <w:pPr>
              <w:widowControl w:val="0"/>
              <w:spacing w:line="276" w:lineRule="auto"/>
              <w:rPr>
                <w:rFonts w:cs="Arial"/>
                <w:sz w:val="22"/>
              </w:rPr>
            </w:pPr>
          </w:p>
          <w:p w14:paraId="2654BDA5" w14:textId="0DED74CB" w:rsidR="00A812B2" w:rsidRPr="00C07496" w:rsidRDefault="006249B6" w:rsidP="005117DB">
            <w:pPr>
              <w:spacing w:after="160" w:line="259" w:lineRule="auto"/>
              <w:rPr>
                <w:rFonts w:cs="Arial"/>
                <w:sz w:val="22"/>
              </w:rPr>
            </w:pPr>
            <w:r w:rsidRPr="00C07496">
              <w:rPr>
                <w:rFonts w:cs="Arial"/>
                <w:sz w:val="22"/>
              </w:rPr>
              <w:t>Specific duties and responsibilities include:</w:t>
            </w:r>
          </w:p>
          <w:p w14:paraId="395F765D" w14:textId="77777777" w:rsidR="00A812B2" w:rsidRPr="00C07496" w:rsidRDefault="00A812B2" w:rsidP="00A812B2">
            <w:pPr>
              <w:pStyle w:val="ListParagraph"/>
              <w:widowControl/>
              <w:numPr>
                <w:ilvl w:val="0"/>
                <w:numId w:val="12"/>
              </w:numPr>
              <w:spacing w:after="160" w:line="259" w:lineRule="auto"/>
              <w:rPr>
                <w:rFonts w:ascii="Arial" w:hAnsi="Arial" w:cs="Arial"/>
              </w:rPr>
            </w:pPr>
            <w:r w:rsidRPr="00C07496">
              <w:rPr>
                <w:rFonts w:ascii="Arial" w:hAnsi="Arial" w:cs="Arial"/>
              </w:rPr>
              <w:t>Ensure the timely publication of job adverts, both internally on the council's careers website and through external channels, such as the careers website, and job boards while conducting quality assurance checks on the adverts and all related documents.</w:t>
            </w:r>
          </w:p>
          <w:p w14:paraId="2F496D51" w14:textId="77777777" w:rsidR="00A812B2" w:rsidRPr="00C07496" w:rsidRDefault="00A812B2" w:rsidP="00C07496">
            <w:pPr>
              <w:pStyle w:val="ListParagraph"/>
              <w:widowControl/>
              <w:spacing w:after="160" w:line="259" w:lineRule="auto"/>
              <w:rPr>
                <w:rFonts w:ascii="Arial" w:hAnsi="Arial" w:cs="Arial"/>
              </w:rPr>
            </w:pPr>
          </w:p>
          <w:p w14:paraId="24CAD157" w14:textId="54572C40" w:rsidR="00A812B2" w:rsidRPr="00C07496" w:rsidRDefault="00A812B2" w:rsidP="00A812B2">
            <w:pPr>
              <w:pStyle w:val="ListParagraph"/>
              <w:widowControl/>
              <w:numPr>
                <w:ilvl w:val="0"/>
                <w:numId w:val="12"/>
              </w:numPr>
              <w:spacing w:after="160" w:line="259" w:lineRule="auto"/>
              <w:rPr>
                <w:rFonts w:ascii="Arial" w:hAnsi="Arial" w:cs="Arial"/>
              </w:rPr>
            </w:pPr>
            <w:r w:rsidRPr="00C07496">
              <w:rPr>
                <w:rFonts w:ascii="Arial" w:hAnsi="Arial" w:cs="Arial"/>
              </w:rPr>
              <w:t>Conduct and monitor compliance checks, such as DBS checks, right-to-work verifications, and employment references, ensuring all necessary documentation is completed and saved appropriately before an offer is confirmed.</w:t>
            </w:r>
            <w:r w:rsidRPr="00C07496">
              <w:rPr>
                <w:rFonts w:ascii="Arial" w:hAnsi="Arial" w:cs="Arial"/>
              </w:rPr>
              <w:br/>
            </w:r>
          </w:p>
          <w:p w14:paraId="3A8B93BF" w14:textId="77777777" w:rsidR="00A812B2" w:rsidRPr="00C07496" w:rsidRDefault="00A812B2" w:rsidP="005117DB">
            <w:pPr>
              <w:pStyle w:val="ListParagraph"/>
              <w:widowControl/>
              <w:numPr>
                <w:ilvl w:val="0"/>
                <w:numId w:val="12"/>
              </w:numPr>
              <w:spacing w:after="160" w:line="259" w:lineRule="auto"/>
              <w:rPr>
                <w:rFonts w:ascii="Arial" w:hAnsi="Arial" w:cs="Arial"/>
              </w:rPr>
            </w:pPr>
            <w:r w:rsidRPr="00C07496">
              <w:rPr>
                <w:rFonts w:ascii="Arial" w:hAnsi="Arial" w:cs="Arial"/>
              </w:rPr>
              <w:t xml:space="preserve">Collaborate with recruiters to ensure a cohesive approach to recruitment activities, ensuring that the information provided to hiring managers is consistent and aligned with the recruitment strategies and solutions recommended by the recruiter. </w:t>
            </w:r>
          </w:p>
          <w:p w14:paraId="20FE88D7" w14:textId="77777777" w:rsidR="00A812B2" w:rsidRPr="00C07496" w:rsidRDefault="00A812B2" w:rsidP="00C07496">
            <w:pPr>
              <w:pStyle w:val="ListParagraph"/>
              <w:widowControl/>
              <w:spacing w:after="160" w:line="259" w:lineRule="auto"/>
              <w:rPr>
                <w:rFonts w:ascii="Arial" w:hAnsi="Arial" w:cs="Arial"/>
              </w:rPr>
            </w:pPr>
          </w:p>
          <w:p w14:paraId="69324E46" w14:textId="77777777" w:rsidR="00BF43B9" w:rsidRPr="00C07496" w:rsidRDefault="00A812B2" w:rsidP="005117DB">
            <w:pPr>
              <w:pStyle w:val="ListParagraph"/>
              <w:widowControl/>
              <w:numPr>
                <w:ilvl w:val="0"/>
                <w:numId w:val="12"/>
              </w:numPr>
              <w:spacing w:after="160" w:line="259" w:lineRule="auto"/>
              <w:rPr>
                <w:rFonts w:ascii="Arial" w:hAnsi="Arial" w:cs="Arial"/>
              </w:rPr>
            </w:pPr>
            <w:r w:rsidRPr="00C07496">
              <w:rPr>
                <w:rFonts w:ascii="Arial" w:hAnsi="Arial" w:cs="Arial"/>
              </w:rPr>
              <w:t>Act as the first point of contact for recruitment-related queries from candidates and internal staff, providing helpful information and escalating complex issues as needed. For more complex issues that may not align with existing procedures, present potential options and solutions to the Talent and Resourcing Manager</w:t>
            </w:r>
            <w:r w:rsidRPr="00C07496">
              <w:rPr>
                <w:rFonts w:ascii="Arial" w:hAnsi="Arial" w:cs="Arial"/>
                <w:color w:val="FF0000"/>
              </w:rPr>
              <w:t xml:space="preserve"> </w:t>
            </w:r>
            <w:r w:rsidRPr="00C07496">
              <w:rPr>
                <w:rFonts w:ascii="Arial" w:hAnsi="Arial" w:cs="Arial"/>
              </w:rPr>
              <w:t>for consideration.</w:t>
            </w:r>
          </w:p>
          <w:p w14:paraId="49F1BDC1" w14:textId="77777777" w:rsidR="00BF43B9" w:rsidRPr="00C07496" w:rsidRDefault="00BF43B9" w:rsidP="00C07496">
            <w:pPr>
              <w:pStyle w:val="ListParagraph"/>
              <w:rPr>
                <w:rFonts w:ascii="Arial" w:hAnsi="Arial" w:cs="Arial"/>
                <w:lang w:val="en-GB"/>
              </w:rPr>
            </w:pPr>
          </w:p>
          <w:p w14:paraId="50DE5788" w14:textId="28EDD64B" w:rsidR="00A812B2" w:rsidRPr="00AA1F05" w:rsidRDefault="00BF43B9" w:rsidP="00AA1F05">
            <w:pPr>
              <w:pStyle w:val="ListParagraph"/>
              <w:widowControl/>
              <w:numPr>
                <w:ilvl w:val="0"/>
                <w:numId w:val="12"/>
              </w:numPr>
              <w:spacing w:after="160" w:line="259" w:lineRule="auto"/>
              <w:rPr>
                <w:rFonts w:ascii="Arial" w:hAnsi="Arial" w:cs="Arial"/>
              </w:rPr>
            </w:pPr>
            <w:r w:rsidRPr="00C07496">
              <w:rPr>
                <w:rFonts w:ascii="Arial" w:hAnsi="Arial" w:cs="Arial"/>
                <w:lang w:val="en-GB"/>
              </w:rPr>
              <w:t>Provide administrative support for executive recruitment processes, including scheduling interviews, preparing documentation, and coordinating communications with candidates and stakeholders.</w:t>
            </w:r>
            <w:r w:rsidR="00A812B2" w:rsidRPr="00AA1F05">
              <w:rPr>
                <w:rFonts w:cs="Arial"/>
              </w:rPr>
              <w:br/>
            </w:r>
          </w:p>
          <w:p w14:paraId="3AAB5857" w14:textId="77777777" w:rsidR="00A812B2" w:rsidRPr="00C07496" w:rsidRDefault="00A812B2" w:rsidP="00A812B2">
            <w:pPr>
              <w:pStyle w:val="ListParagraph"/>
              <w:widowControl/>
              <w:numPr>
                <w:ilvl w:val="0"/>
                <w:numId w:val="12"/>
              </w:numPr>
              <w:spacing w:after="160" w:line="259" w:lineRule="auto"/>
              <w:rPr>
                <w:rFonts w:ascii="Arial" w:hAnsi="Arial" w:cs="Arial"/>
              </w:rPr>
            </w:pPr>
            <w:r w:rsidRPr="00C07496">
              <w:rPr>
                <w:rFonts w:ascii="Arial" w:hAnsi="Arial" w:cs="Arial"/>
              </w:rPr>
              <w:t xml:space="preserve">Maintain a strong working knowledge of HR systems, including Oracle and SharePoint, to effectively manage the recruitment workflow. Serve as a point of contact for hiring managers, offering support and resolving system-related queries. </w:t>
            </w:r>
          </w:p>
          <w:p w14:paraId="04534FC7" w14:textId="77777777" w:rsidR="00A812B2" w:rsidRPr="00C07496" w:rsidRDefault="00A812B2" w:rsidP="00C07496">
            <w:pPr>
              <w:pStyle w:val="ListParagraph"/>
              <w:widowControl/>
              <w:spacing w:after="160" w:line="259" w:lineRule="auto"/>
              <w:rPr>
                <w:rFonts w:ascii="Arial" w:hAnsi="Arial" w:cs="Arial"/>
              </w:rPr>
            </w:pPr>
          </w:p>
          <w:p w14:paraId="769CCB0B" w14:textId="11724D47" w:rsidR="00A812B2" w:rsidRPr="00C07496" w:rsidRDefault="00A812B2" w:rsidP="00A812B2">
            <w:pPr>
              <w:pStyle w:val="ListParagraph"/>
              <w:widowControl/>
              <w:numPr>
                <w:ilvl w:val="0"/>
                <w:numId w:val="12"/>
              </w:numPr>
              <w:spacing w:after="160" w:line="259" w:lineRule="auto"/>
              <w:rPr>
                <w:rFonts w:ascii="Arial" w:hAnsi="Arial" w:cs="Arial"/>
              </w:rPr>
            </w:pPr>
            <w:r w:rsidRPr="00C07496">
              <w:rPr>
                <w:rFonts w:ascii="Arial" w:hAnsi="Arial" w:cs="Arial"/>
              </w:rPr>
              <w:t xml:space="preserve">In collaboration with hiring managers ensure that proposed salaries align with Wiltshire Council's pay structures and employment policies. Gather and analyse supporting evidence, such as payslips, internal benchmarks, and role-specific responsibilities, to justify salary decisions and obtain approval from the </w:t>
            </w:r>
            <w:r w:rsidRPr="00AA1F05">
              <w:rPr>
                <w:rFonts w:ascii="Arial" w:hAnsi="Arial" w:cs="Arial"/>
              </w:rPr>
              <w:t xml:space="preserve">Talent and Resourcing Manager. </w:t>
            </w:r>
          </w:p>
          <w:p w14:paraId="782661D3" w14:textId="77777777" w:rsidR="00A812B2" w:rsidRPr="00C07496" w:rsidRDefault="00A812B2" w:rsidP="00C07496">
            <w:pPr>
              <w:pStyle w:val="ListParagraph"/>
              <w:rPr>
                <w:rFonts w:ascii="Arial" w:hAnsi="Arial" w:cs="Arial"/>
              </w:rPr>
            </w:pPr>
          </w:p>
          <w:p w14:paraId="778D5402" w14:textId="77777777" w:rsidR="00A812B2" w:rsidRPr="00C07496" w:rsidRDefault="00A812B2" w:rsidP="00A812B2">
            <w:pPr>
              <w:pStyle w:val="ListParagraph"/>
              <w:widowControl/>
              <w:numPr>
                <w:ilvl w:val="0"/>
                <w:numId w:val="12"/>
              </w:numPr>
              <w:spacing w:after="160" w:line="259" w:lineRule="auto"/>
              <w:rPr>
                <w:rFonts w:ascii="Arial" w:hAnsi="Arial" w:cs="Arial"/>
              </w:rPr>
            </w:pPr>
            <w:r w:rsidRPr="00C07496">
              <w:rPr>
                <w:rFonts w:ascii="Arial" w:hAnsi="Arial" w:cs="Arial"/>
              </w:rPr>
              <w:t>Support hiring managers with candidate shortlisting, ensuring timely communication with candidates about their application status, interviews, and feedback.</w:t>
            </w:r>
          </w:p>
          <w:p w14:paraId="03DCBE80" w14:textId="77777777" w:rsidR="00A812B2" w:rsidRPr="00C07496" w:rsidRDefault="00A812B2" w:rsidP="00C07496">
            <w:pPr>
              <w:pStyle w:val="ListParagraph"/>
              <w:rPr>
                <w:rFonts w:ascii="Arial" w:hAnsi="Arial" w:cs="Arial"/>
              </w:rPr>
            </w:pPr>
          </w:p>
          <w:p w14:paraId="7C2330A7" w14:textId="25B0C10B" w:rsidR="00936124" w:rsidRPr="00C07496" w:rsidRDefault="00A812B2" w:rsidP="00C07496">
            <w:pPr>
              <w:pStyle w:val="ListParagraph"/>
              <w:widowControl/>
              <w:numPr>
                <w:ilvl w:val="0"/>
                <w:numId w:val="10"/>
              </w:numPr>
              <w:spacing w:after="160" w:line="259" w:lineRule="auto"/>
              <w:rPr>
                <w:rFonts w:ascii="Arial" w:hAnsi="Arial" w:cs="Arial"/>
              </w:rPr>
            </w:pPr>
            <w:r w:rsidRPr="00C07496">
              <w:rPr>
                <w:rFonts w:ascii="Arial" w:hAnsi="Arial" w:cs="Arial"/>
              </w:rPr>
              <w:t>Assist with the collection and reporting of recruitment data, such as vacancy fill times, diversity metrics, and other recruitment KPIs, using internal systems.</w:t>
            </w:r>
            <w:r w:rsidRPr="00C07496">
              <w:rPr>
                <w:rFonts w:ascii="Arial" w:hAnsi="Arial" w:cs="Arial"/>
              </w:rPr>
              <w:br/>
            </w:r>
          </w:p>
          <w:p w14:paraId="4DE4D656" w14:textId="3E2E39A5" w:rsidR="00BF43B9" w:rsidRPr="00BA3FC1" w:rsidRDefault="00150E98" w:rsidP="0051601D">
            <w:pPr>
              <w:pStyle w:val="ListParagraph"/>
              <w:widowControl/>
              <w:numPr>
                <w:ilvl w:val="0"/>
                <w:numId w:val="10"/>
              </w:numPr>
              <w:spacing w:after="160" w:line="259" w:lineRule="auto"/>
              <w:rPr>
                <w:rFonts w:ascii="Arial" w:hAnsi="Arial" w:cs="Arial"/>
              </w:rPr>
            </w:pPr>
            <w:r w:rsidRPr="00BA3FC1">
              <w:rPr>
                <w:rFonts w:ascii="Arial" w:hAnsi="Arial" w:cs="Arial"/>
              </w:rPr>
              <w:t>Attend recruitment and career events to promote opportunities within the council to members of the public</w:t>
            </w:r>
            <w:r w:rsidR="00A812B2" w:rsidRPr="00BA3FC1">
              <w:rPr>
                <w:rFonts w:ascii="Arial" w:hAnsi="Arial" w:cs="Arial"/>
              </w:rPr>
              <w:t>.</w:t>
            </w:r>
            <w:r w:rsidR="00A812B2" w:rsidRPr="00BA3FC1">
              <w:rPr>
                <w:rFonts w:ascii="Arial" w:hAnsi="Arial" w:cs="Arial"/>
              </w:rPr>
              <w:br/>
            </w:r>
          </w:p>
          <w:p w14:paraId="776C1205" w14:textId="29633165" w:rsidR="00BF43B9" w:rsidRPr="00C07496" w:rsidRDefault="00A812B2" w:rsidP="00A812B2">
            <w:pPr>
              <w:pStyle w:val="ListParagraph"/>
              <w:widowControl/>
              <w:numPr>
                <w:ilvl w:val="0"/>
                <w:numId w:val="12"/>
              </w:numPr>
              <w:spacing w:after="160" w:line="259" w:lineRule="auto"/>
              <w:rPr>
                <w:rFonts w:ascii="Arial" w:hAnsi="Arial" w:cs="Arial"/>
              </w:rPr>
            </w:pPr>
            <w:r w:rsidRPr="00C07496">
              <w:rPr>
                <w:rFonts w:ascii="Arial" w:hAnsi="Arial" w:cs="Arial"/>
              </w:rPr>
              <w:t>Produce employment contracts for all new hires, drawing on an in-depth knowledge of the council's diverse employment terms and conditions. This includes ensuring the appropriate contract type is issued based on the specific role, grade, and employment status, while adhering to council policies and procedures</w:t>
            </w:r>
            <w:r w:rsidR="00B34855">
              <w:rPr>
                <w:rFonts w:ascii="Arial" w:hAnsi="Arial" w:cs="Arial"/>
              </w:rPr>
              <w:t>.</w:t>
            </w:r>
          </w:p>
          <w:p w14:paraId="07FC351E" w14:textId="77777777" w:rsidR="00BF43B9" w:rsidRPr="00C07496" w:rsidRDefault="00BF43B9" w:rsidP="00C07496">
            <w:pPr>
              <w:pStyle w:val="ListParagraph"/>
              <w:rPr>
                <w:rFonts w:ascii="Arial" w:hAnsi="Arial" w:cs="Arial"/>
              </w:rPr>
            </w:pPr>
          </w:p>
          <w:p w14:paraId="6DFC0152" w14:textId="3D8A6043" w:rsidR="008A10E2" w:rsidRPr="00BA3FC1" w:rsidRDefault="00A812B2" w:rsidP="00514913">
            <w:pPr>
              <w:pStyle w:val="ListParagraph"/>
              <w:numPr>
                <w:ilvl w:val="0"/>
                <w:numId w:val="10"/>
              </w:numPr>
              <w:spacing w:after="120"/>
              <w:rPr>
                <w:rFonts w:ascii="Arial" w:hAnsi="Arial" w:cs="Arial"/>
              </w:rPr>
            </w:pPr>
            <w:r w:rsidRPr="00BA3FC1">
              <w:rPr>
                <w:rFonts w:ascii="Arial" w:hAnsi="Arial" w:cs="Arial"/>
              </w:rPr>
              <w:t xml:space="preserve">Respond to </w:t>
            </w:r>
            <w:r w:rsidR="00BF43B9" w:rsidRPr="00BA3FC1">
              <w:rPr>
                <w:rFonts w:ascii="Arial" w:hAnsi="Arial" w:cs="Arial"/>
              </w:rPr>
              <w:t xml:space="preserve">escalated </w:t>
            </w:r>
            <w:r w:rsidRPr="00BA3FC1">
              <w:rPr>
                <w:rFonts w:ascii="Arial" w:hAnsi="Arial" w:cs="Arial"/>
              </w:rPr>
              <w:t xml:space="preserve">organisational queries raised by the Oracle helpdesk as needed, ensuring timely and accurate resolution of issues and escalate complex queries as appropriate to the </w:t>
            </w:r>
            <w:r w:rsidR="00BF43B9" w:rsidRPr="00BA3FC1">
              <w:rPr>
                <w:rFonts w:ascii="Arial" w:hAnsi="Arial" w:cs="Arial"/>
              </w:rPr>
              <w:t>Talent and Resourcing Manager</w:t>
            </w:r>
            <w:r w:rsidRPr="00BA3FC1">
              <w:rPr>
                <w:rFonts w:ascii="Arial" w:hAnsi="Arial" w:cs="Arial"/>
              </w:rPr>
              <w:t xml:space="preserve"> </w:t>
            </w:r>
            <w:r w:rsidRPr="00BA3FC1">
              <w:rPr>
                <w:rFonts w:ascii="Arial" w:hAnsi="Arial" w:cs="Arial"/>
                <w:color w:val="000000" w:themeColor="text1"/>
              </w:rPr>
              <w:t xml:space="preserve">based on own evaluation of risk. </w:t>
            </w:r>
            <w:r w:rsidRPr="00BA3FC1">
              <w:rPr>
                <w:rFonts w:ascii="Arial" w:hAnsi="Arial" w:cs="Arial"/>
              </w:rPr>
              <w:br/>
            </w:r>
          </w:p>
          <w:p w14:paraId="7C2330B6" w14:textId="682D2684" w:rsidR="00D02022" w:rsidRPr="008A10E2" w:rsidRDefault="00D02022" w:rsidP="008A10E2">
            <w:pPr>
              <w:pStyle w:val="ListParagraph"/>
              <w:numPr>
                <w:ilvl w:val="0"/>
                <w:numId w:val="10"/>
              </w:numPr>
              <w:spacing w:after="120"/>
              <w:rPr>
                <w:rFonts w:ascii="Arial" w:hAnsi="Arial" w:cs="Arial"/>
              </w:rPr>
            </w:pPr>
            <w:r w:rsidRPr="00C07496">
              <w:rPr>
                <w:rFonts w:ascii="Arial" w:hAnsi="Arial" w:cs="Arial"/>
              </w:rPr>
              <w:t xml:space="preserve">Undertake general office duties. This includes the daily monitoring of the </w:t>
            </w:r>
            <w:r w:rsidR="00611546" w:rsidRPr="00C07496">
              <w:rPr>
                <w:rFonts w:ascii="Arial" w:hAnsi="Arial" w:cs="Arial"/>
              </w:rPr>
              <w:t xml:space="preserve">team’s generic inboxes (e.g. </w:t>
            </w:r>
            <w:hyperlink r:id="rId15" w:history="1">
              <w:r w:rsidR="00611546" w:rsidRPr="00C07496">
                <w:rPr>
                  <w:rStyle w:val="Hyperlink"/>
                  <w:rFonts w:ascii="Arial" w:hAnsi="Arial" w:cs="Arial"/>
                </w:rPr>
                <w:t>recruitment@wiltshire.gov.uk</w:t>
              </w:r>
            </w:hyperlink>
            <w:r w:rsidR="00BF43B9" w:rsidRPr="00C07496">
              <w:rPr>
                <w:rFonts w:ascii="Arial" w:hAnsi="Arial" w:cs="Arial"/>
              </w:rPr>
              <w:t xml:space="preserve"> and</w:t>
            </w:r>
            <w:r w:rsidR="00B86E4C">
              <w:rPr>
                <w:rFonts w:ascii="Arial" w:hAnsi="Arial" w:cs="Arial"/>
              </w:rPr>
              <w:t xml:space="preserve"> </w:t>
            </w:r>
            <w:hyperlink r:id="rId16" w:history="1">
              <w:r w:rsidR="00B86E4C" w:rsidRPr="009255AA">
                <w:rPr>
                  <w:rStyle w:val="Hyperlink"/>
                  <w:rFonts w:ascii="Arial" w:hAnsi="Arial" w:cs="Arial"/>
                </w:rPr>
                <w:t>strategticrecruitment@wiltshire.gov.uk</w:t>
              </w:r>
            </w:hyperlink>
            <w:r w:rsidR="00611546" w:rsidRPr="00C07496">
              <w:rPr>
                <w:rFonts w:ascii="Arial" w:hAnsi="Arial" w:cs="Arial"/>
              </w:rPr>
              <w:t>)</w:t>
            </w:r>
            <w:r w:rsidR="00907AB4" w:rsidRPr="00C07496">
              <w:rPr>
                <w:rFonts w:ascii="Arial" w:hAnsi="Arial" w:cs="Arial"/>
              </w:rPr>
              <w:t xml:space="preserve"> and distributing emails to the relevant </w:t>
            </w:r>
            <w:r w:rsidR="00BF43B9" w:rsidRPr="00C07496">
              <w:rPr>
                <w:rFonts w:ascii="Arial" w:hAnsi="Arial" w:cs="Arial"/>
              </w:rPr>
              <w:t xml:space="preserve">team members </w:t>
            </w:r>
            <w:r w:rsidR="00611546" w:rsidRPr="00C07496">
              <w:rPr>
                <w:rFonts w:ascii="Arial" w:hAnsi="Arial" w:cs="Arial"/>
              </w:rPr>
              <w:t xml:space="preserve">, </w:t>
            </w:r>
            <w:r w:rsidR="00DC1C6B" w:rsidRPr="00C07496">
              <w:rPr>
                <w:rFonts w:ascii="Arial" w:hAnsi="Arial" w:cs="Arial"/>
              </w:rPr>
              <w:t>processing</w:t>
            </w:r>
            <w:r w:rsidR="00611546" w:rsidRPr="00C07496">
              <w:rPr>
                <w:rFonts w:ascii="Arial" w:hAnsi="Arial" w:cs="Arial"/>
              </w:rPr>
              <w:t xml:space="preserve"> the team’s post and assigning to the relevant </w:t>
            </w:r>
            <w:r w:rsidR="00BF43B9" w:rsidRPr="00C07496">
              <w:rPr>
                <w:rFonts w:ascii="Arial" w:hAnsi="Arial" w:cs="Arial"/>
              </w:rPr>
              <w:t>team members</w:t>
            </w:r>
            <w:r w:rsidR="00611546" w:rsidRPr="00C07496">
              <w:rPr>
                <w:rFonts w:ascii="Arial" w:hAnsi="Arial" w:cs="Arial"/>
              </w:rPr>
              <w:t>, photocopying, filing</w:t>
            </w:r>
            <w:r w:rsidR="00D312AB">
              <w:rPr>
                <w:rFonts w:ascii="Arial" w:hAnsi="Arial" w:cs="Arial"/>
              </w:rPr>
              <w:t>,</w:t>
            </w:r>
            <w:r w:rsidR="00611546" w:rsidRPr="00C07496">
              <w:rPr>
                <w:rFonts w:ascii="Arial" w:hAnsi="Arial" w:cs="Arial"/>
              </w:rPr>
              <w:t xml:space="preserve"> scanning and dealing with enquiries</w:t>
            </w:r>
            <w:r w:rsidR="000A7B41" w:rsidRPr="00C07496">
              <w:rPr>
                <w:rFonts w:ascii="Arial" w:hAnsi="Arial" w:cs="Arial"/>
              </w:rPr>
              <w:t xml:space="preserve"> over the phone, by email or face to face</w:t>
            </w:r>
            <w:r w:rsidR="00BF43B9" w:rsidRPr="00C07496">
              <w:rPr>
                <w:rFonts w:ascii="Arial" w:hAnsi="Arial" w:cs="Arial"/>
              </w:rPr>
              <w:t xml:space="preserve">. </w:t>
            </w:r>
            <w:r w:rsidR="00B86E4C">
              <w:rPr>
                <w:rFonts w:ascii="Arial" w:hAnsi="Arial" w:cs="Arial"/>
              </w:rPr>
              <w:t xml:space="preserve"> </w:t>
            </w:r>
          </w:p>
        </w:tc>
      </w:tr>
    </w:tbl>
    <w:p w14:paraId="7C2330B8" w14:textId="77777777" w:rsidR="00A6699C" w:rsidRPr="00C07496" w:rsidRDefault="00A6699C" w:rsidP="00A6699C">
      <w:pPr>
        <w:widowControl w:val="0"/>
        <w:spacing w:line="278" w:lineRule="auto"/>
        <w:ind w:left="284"/>
        <w:rPr>
          <w:rFonts w:cs="Arial"/>
          <w:b/>
          <w:sz w:val="22"/>
        </w:rPr>
      </w:pPr>
    </w:p>
    <w:tbl>
      <w:tblPr>
        <w:tblStyle w:val="TableGrid"/>
        <w:tblW w:w="0" w:type="auto"/>
        <w:tblInd w:w="378" w:type="dxa"/>
        <w:tblLook w:val="04A0" w:firstRow="1" w:lastRow="0" w:firstColumn="1" w:lastColumn="0" w:noHBand="0" w:noVBand="1"/>
      </w:tblPr>
      <w:tblGrid>
        <w:gridCol w:w="10078"/>
      </w:tblGrid>
      <w:tr w:rsidR="00A6699C" w:rsidRPr="00C07496" w14:paraId="7C2330BA" w14:textId="77777777" w:rsidTr="003A4B18">
        <w:tc>
          <w:tcPr>
            <w:tcW w:w="10304" w:type="dxa"/>
            <w:shd w:val="clear" w:color="auto" w:fill="D9D9D9" w:themeFill="background1" w:themeFillShade="D9"/>
          </w:tcPr>
          <w:p w14:paraId="7C2330B9" w14:textId="77777777" w:rsidR="00A6699C" w:rsidRPr="00C07496" w:rsidRDefault="00A6699C" w:rsidP="003A4B18">
            <w:pPr>
              <w:spacing w:before="120" w:after="120"/>
              <w:rPr>
                <w:rFonts w:cs="Arial"/>
                <w:b/>
                <w:sz w:val="22"/>
              </w:rPr>
            </w:pPr>
            <w:r w:rsidRPr="00C07496">
              <w:rPr>
                <w:rFonts w:cs="Arial"/>
                <w:b/>
                <w:sz w:val="22"/>
              </w:rPr>
              <w:t>Person Specification</w:t>
            </w:r>
          </w:p>
        </w:tc>
      </w:tr>
      <w:tr w:rsidR="00A6699C" w:rsidRPr="00C07496" w14:paraId="7C2330BE" w14:textId="77777777" w:rsidTr="006B1D91">
        <w:trPr>
          <w:trHeight w:val="818"/>
        </w:trPr>
        <w:tc>
          <w:tcPr>
            <w:tcW w:w="10304" w:type="dxa"/>
          </w:tcPr>
          <w:p w14:paraId="7C2330BB" w14:textId="77777777" w:rsidR="00A6699C" w:rsidRPr="00C07496" w:rsidRDefault="00A6699C" w:rsidP="003A4B18">
            <w:pPr>
              <w:widowControl w:val="0"/>
              <w:spacing w:before="24" w:line="276" w:lineRule="auto"/>
              <w:ind w:right="-20"/>
              <w:rPr>
                <w:rFonts w:eastAsia="Arial" w:cs="Arial"/>
                <w:b/>
                <w:bCs/>
                <w:spacing w:val="-3"/>
                <w:sz w:val="22"/>
              </w:rPr>
            </w:pPr>
          </w:p>
          <w:p w14:paraId="7C2330BC" w14:textId="77777777" w:rsidR="00A6699C" w:rsidRPr="00C07496" w:rsidRDefault="00D34D55" w:rsidP="003A4B18">
            <w:pPr>
              <w:widowControl w:val="0"/>
              <w:spacing w:line="276" w:lineRule="auto"/>
              <w:rPr>
                <w:rFonts w:eastAsia="Calibri" w:cs="Arial"/>
                <w:sz w:val="22"/>
              </w:rPr>
            </w:pPr>
            <w:r w:rsidRPr="00C07496">
              <w:rPr>
                <w:rFonts w:eastAsia="Calibri" w:cs="Arial"/>
                <w:sz w:val="22"/>
              </w:rPr>
              <w:t>Specific</w:t>
            </w:r>
            <w:r w:rsidR="00A6699C" w:rsidRPr="00C07496">
              <w:rPr>
                <w:rFonts w:eastAsia="Calibri" w:cs="Arial"/>
                <w:sz w:val="22"/>
              </w:rPr>
              <w:t xml:space="preserve"> qualifications, knowledge, and skills required for this role:</w:t>
            </w:r>
          </w:p>
          <w:p w14:paraId="7C2330BD" w14:textId="77777777" w:rsidR="00A6699C" w:rsidRPr="00C07496" w:rsidRDefault="00A6699C" w:rsidP="006B1D91">
            <w:pPr>
              <w:pStyle w:val="ListParagraph"/>
              <w:spacing w:after="120"/>
              <w:ind w:left="346"/>
              <w:rPr>
                <w:rFonts w:ascii="Arial" w:hAnsi="Arial" w:cs="Arial"/>
              </w:rPr>
            </w:pPr>
          </w:p>
        </w:tc>
      </w:tr>
      <w:tr w:rsidR="006B1D91" w:rsidRPr="00C07496" w14:paraId="7C2330CA" w14:textId="77777777" w:rsidTr="0076510D">
        <w:trPr>
          <w:trHeight w:val="699"/>
        </w:trPr>
        <w:tc>
          <w:tcPr>
            <w:tcW w:w="10304" w:type="dxa"/>
          </w:tcPr>
          <w:p w14:paraId="7C2330BF" w14:textId="77777777" w:rsidR="006B1D91" w:rsidRPr="00C07496" w:rsidRDefault="006B1D91" w:rsidP="006B1D91">
            <w:pPr>
              <w:widowControl w:val="0"/>
              <w:spacing w:before="24" w:line="276" w:lineRule="auto"/>
              <w:ind w:right="-20"/>
              <w:jc w:val="center"/>
              <w:rPr>
                <w:rFonts w:eastAsia="Arial" w:cs="Arial"/>
                <w:b/>
                <w:bCs/>
                <w:spacing w:val="-3"/>
                <w:sz w:val="22"/>
              </w:rPr>
            </w:pPr>
            <w:r w:rsidRPr="00C07496">
              <w:rPr>
                <w:rFonts w:eastAsia="Arial" w:cs="Arial"/>
                <w:b/>
                <w:bCs/>
                <w:spacing w:val="-3"/>
                <w:sz w:val="22"/>
              </w:rPr>
              <w:t>Essential</w:t>
            </w:r>
          </w:p>
          <w:p w14:paraId="51033A27" w14:textId="49D2EC1E" w:rsidR="005117DB" w:rsidRPr="008A10E2" w:rsidRDefault="005117DB" w:rsidP="00BA3FC1">
            <w:pPr>
              <w:pStyle w:val="ListParagraph"/>
              <w:spacing w:before="79" w:line="249" w:lineRule="auto"/>
              <w:ind w:right="-26"/>
              <w:rPr>
                <w:rFonts w:ascii="Arial" w:hAnsi="Arial" w:cs="Arial"/>
              </w:rPr>
            </w:pPr>
            <w:bookmarkStart w:id="0" w:name="_Hlk185598578"/>
          </w:p>
          <w:p w14:paraId="76577F91" w14:textId="77777777" w:rsidR="008A10E2" w:rsidRPr="008A10E2" w:rsidRDefault="008A10E2" w:rsidP="008A10E2">
            <w:pPr>
              <w:pStyle w:val="ListParagraph"/>
              <w:spacing w:before="79" w:line="249" w:lineRule="auto"/>
              <w:ind w:right="-26"/>
              <w:rPr>
                <w:rFonts w:ascii="Arial" w:hAnsi="Arial" w:cs="Arial"/>
              </w:rPr>
            </w:pPr>
          </w:p>
          <w:p w14:paraId="52D3E909" w14:textId="00E4CDEC" w:rsidR="005117DB" w:rsidRPr="00C07496" w:rsidRDefault="005117DB" w:rsidP="005117DB">
            <w:pPr>
              <w:pStyle w:val="ListParagraph"/>
              <w:numPr>
                <w:ilvl w:val="0"/>
                <w:numId w:val="16"/>
              </w:numPr>
              <w:spacing w:before="79" w:line="249" w:lineRule="auto"/>
              <w:ind w:right="-26"/>
              <w:rPr>
                <w:rFonts w:ascii="Arial" w:hAnsi="Arial" w:cs="Arial"/>
              </w:rPr>
            </w:pPr>
            <w:r w:rsidRPr="00C07496">
              <w:rPr>
                <w:rFonts w:ascii="Arial" w:hAnsi="Arial" w:cs="Arial"/>
                <w:color w:val="131313"/>
              </w:rPr>
              <w:t xml:space="preserve">A </w:t>
            </w:r>
            <w:r w:rsidRPr="00C07496">
              <w:rPr>
                <w:rFonts w:ascii="Arial" w:hAnsi="Arial" w:cs="Arial"/>
                <w:color w:val="131313"/>
                <w:spacing w:val="7"/>
              </w:rPr>
              <w:t>good</w:t>
            </w:r>
            <w:r w:rsidRPr="00C07496">
              <w:rPr>
                <w:rFonts w:ascii="Arial" w:hAnsi="Arial" w:cs="Arial"/>
                <w:color w:val="131313"/>
                <w:spacing w:val="15"/>
              </w:rPr>
              <w:t xml:space="preserve"> </w:t>
            </w:r>
            <w:r w:rsidRPr="00C07496">
              <w:rPr>
                <w:rFonts w:ascii="Arial" w:hAnsi="Arial" w:cs="Arial"/>
                <w:color w:val="131313"/>
              </w:rPr>
              <w:t>standard</w:t>
            </w:r>
            <w:r w:rsidRPr="00C07496">
              <w:rPr>
                <w:rFonts w:ascii="Arial" w:hAnsi="Arial" w:cs="Arial"/>
                <w:color w:val="131313"/>
                <w:spacing w:val="3"/>
              </w:rPr>
              <w:t xml:space="preserve"> </w:t>
            </w:r>
            <w:r w:rsidRPr="00C07496">
              <w:rPr>
                <w:rFonts w:ascii="Arial" w:hAnsi="Arial" w:cs="Arial"/>
                <w:color w:val="131313"/>
              </w:rPr>
              <w:t>of</w:t>
            </w:r>
            <w:r w:rsidRPr="00C07496">
              <w:rPr>
                <w:rFonts w:ascii="Arial" w:hAnsi="Arial" w:cs="Arial"/>
                <w:color w:val="131313"/>
                <w:spacing w:val="10"/>
              </w:rPr>
              <w:t xml:space="preserve"> </w:t>
            </w:r>
            <w:r w:rsidRPr="00C07496">
              <w:rPr>
                <w:rFonts w:ascii="Arial" w:hAnsi="Arial" w:cs="Arial"/>
                <w:color w:val="131313"/>
              </w:rPr>
              <w:t>education</w:t>
            </w:r>
            <w:r w:rsidRPr="00C07496">
              <w:rPr>
                <w:rFonts w:ascii="Arial" w:hAnsi="Arial" w:cs="Arial"/>
                <w:color w:val="131313"/>
                <w:spacing w:val="27"/>
              </w:rPr>
              <w:t xml:space="preserve"> </w:t>
            </w:r>
            <w:r w:rsidRPr="00C07496">
              <w:rPr>
                <w:rFonts w:ascii="Arial" w:hAnsi="Arial" w:cs="Arial"/>
                <w:color w:val="131313"/>
                <w:w w:val="104"/>
              </w:rPr>
              <w:t xml:space="preserve">evidenced </w:t>
            </w:r>
            <w:r w:rsidRPr="00C07496">
              <w:rPr>
                <w:rFonts w:ascii="Arial" w:hAnsi="Arial" w:cs="Arial"/>
                <w:color w:val="131313"/>
              </w:rPr>
              <w:t>by</w:t>
            </w:r>
            <w:r w:rsidR="004177C4">
              <w:rPr>
                <w:rFonts w:ascii="Arial" w:hAnsi="Arial" w:cs="Arial"/>
                <w:color w:val="131313"/>
              </w:rPr>
              <w:t xml:space="preserve"> A Levels / National Diploma or equivalent experience and skills.</w:t>
            </w:r>
            <w:r w:rsidRPr="00C07496">
              <w:rPr>
                <w:rFonts w:ascii="Arial" w:hAnsi="Arial" w:cs="Arial"/>
                <w:color w:val="131313"/>
              </w:rPr>
              <w:t xml:space="preserve"> </w:t>
            </w:r>
          </w:p>
          <w:p w14:paraId="269FE67F" w14:textId="77777777" w:rsidR="005117DB" w:rsidRPr="00C07496" w:rsidRDefault="005117DB" w:rsidP="005117DB">
            <w:pPr>
              <w:pStyle w:val="NoSpacing"/>
              <w:numPr>
                <w:ilvl w:val="0"/>
                <w:numId w:val="16"/>
              </w:numPr>
              <w:spacing w:line="276" w:lineRule="auto"/>
              <w:rPr>
                <w:rFonts w:ascii="Arial" w:hAnsi="Arial" w:cs="Arial"/>
                <w:lang w:eastAsia="en-GB"/>
              </w:rPr>
            </w:pPr>
            <w:r w:rsidRPr="00C07496">
              <w:rPr>
                <w:rFonts w:ascii="Arial" w:hAnsi="Arial" w:cs="Arial"/>
                <w:lang w:eastAsia="en-GB"/>
              </w:rPr>
              <w:t>Ability to prioritise tasks and manage multiple projects simultaneously.</w:t>
            </w:r>
          </w:p>
          <w:p w14:paraId="5F5A6303" w14:textId="77777777" w:rsidR="005117DB" w:rsidRPr="00C07496" w:rsidRDefault="005117DB" w:rsidP="005117DB">
            <w:pPr>
              <w:pStyle w:val="NoSpacing"/>
              <w:spacing w:line="276" w:lineRule="auto"/>
              <w:rPr>
                <w:rFonts w:ascii="Arial" w:hAnsi="Arial" w:cs="Arial"/>
                <w:lang w:eastAsia="en-GB"/>
              </w:rPr>
            </w:pPr>
          </w:p>
          <w:p w14:paraId="299551DE" w14:textId="77777777" w:rsidR="005117DB" w:rsidRPr="00C07496" w:rsidRDefault="005117DB" w:rsidP="005117DB">
            <w:pPr>
              <w:pStyle w:val="ListParagraph"/>
              <w:numPr>
                <w:ilvl w:val="0"/>
                <w:numId w:val="16"/>
              </w:numPr>
              <w:rPr>
                <w:rFonts w:ascii="Arial" w:hAnsi="Arial" w:cs="Arial"/>
                <w:lang w:eastAsia="en-GB"/>
              </w:rPr>
            </w:pPr>
            <w:r w:rsidRPr="00C07496">
              <w:rPr>
                <w:rFonts w:ascii="Arial" w:hAnsi="Arial" w:cs="Arial"/>
                <w:lang w:eastAsia="en-GB"/>
              </w:rPr>
              <w:t xml:space="preserve">Excellent communication skills with the ability to resolve issues and problems with both internal and external stakeholders. </w:t>
            </w:r>
            <w:r w:rsidRPr="00C07496">
              <w:rPr>
                <w:rFonts w:ascii="Arial" w:eastAsia="Arial" w:hAnsi="Arial" w:cs="Arial"/>
                <w:spacing w:val="-3"/>
              </w:rPr>
              <w:br/>
            </w:r>
          </w:p>
          <w:p w14:paraId="60727B14" w14:textId="77777777" w:rsidR="005117DB" w:rsidRPr="00C07496" w:rsidRDefault="005117DB" w:rsidP="005117DB">
            <w:pPr>
              <w:pStyle w:val="ListParagraph"/>
              <w:numPr>
                <w:ilvl w:val="0"/>
                <w:numId w:val="16"/>
              </w:numPr>
              <w:spacing w:before="24"/>
              <w:ind w:right="-20"/>
              <w:rPr>
                <w:rFonts w:ascii="Arial" w:eastAsia="Arial" w:hAnsi="Arial" w:cs="Arial"/>
                <w:spacing w:val="-3"/>
              </w:rPr>
            </w:pPr>
            <w:r w:rsidRPr="00C07496">
              <w:rPr>
                <w:rFonts w:ascii="Arial" w:eastAsia="Arial" w:hAnsi="Arial" w:cs="Arial"/>
                <w:spacing w:val="-3"/>
              </w:rPr>
              <w:t xml:space="preserve">Strong attention to detail, organisational skills, and proficiency in using HR systems, with a solid understanding of relevant employment legislation. </w:t>
            </w:r>
            <w:r w:rsidRPr="00C07496">
              <w:rPr>
                <w:rFonts w:ascii="Arial" w:eastAsia="Arial" w:hAnsi="Arial" w:cs="Arial"/>
                <w:spacing w:val="-3"/>
              </w:rPr>
              <w:br/>
            </w:r>
          </w:p>
          <w:p w14:paraId="02A92E5A" w14:textId="3E604672" w:rsidR="005117DB" w:rsidRPr="00C07496" w:rsidRDefault="005117DB" w:rsidP="005117DB">
            <w:pPr>
              <w:pStyle w:val="ListParagraph"/>
              <w:numPr>
                <w:ilvl w:val="0"/>
                <w:numId w:val="16"/>
              </w:numPr>
              <w:spacing w:before="24"/>
              <w:ind w:right="-20"/>
              <w:rPr>
                <w:rFonts w:ascii="Arial" w:eastAsia="Arial" w:hAnsi="Arial" w:cs="Arial"/>
                <w:spacing w:val="-3"/>
              </w:rPr>
            </w:pPr>
            <w:r w:rsidRPr="00C07496">
              <w:rPr>
                <w:rFonts w:ascii="Arial" w:eastAsia="Arial" w:hAnsi="Arial" w:cs="Arial"/>
                <w:spacing w:val="-3"/>
              </w:rPr>
              <w:t xml:space="preserve">Strong numerical and analytical skills to accurately calculate and maintain recruitment databases and spreadsheets. </w:t>
            </w:r>
            <w:r w:rsidRPr="00C07496">
              <w:rPr>
                <w:rFonts w:ascii="Arial" w:eastAsia="Arial" w:hAnsi="Arial" w:cs="Arial"/>
                <w:spacing w:val="-3"/>
              </w:rPr>
              <w:br/>
            </w:r>
          </w:p>
          <w:p w14:paraId="7C2330C2" w14:textId="6D5CEB5B" w:rsidR="00D02022" w:rsidRPr="00C07496" w:rsidRDefault="005117DB" w:rsidP="00C07496">
            <w:pPr>
              <w:pStyle w:val="ListParagraph"/>
              <w:numPr>
                <w:ilvl w:val="0"/>
                <w:numId w:val="16"/>
              </w:numPr>
              <w:spacing w:before="24"/>
              <w:ind w:right="-20"/>
              <w:rPr>
                <w:rFonts w:ascii="Arial" w:eastAsia="Arial" w:hAnsi="Arial" w:cs="Arial"/>
                <w:spacing w:val="-3"/>
              </w:rPr>
            </w:pPr>
            <w:r w:rsidRPr="00C07496">
              <w:rPr>
                <w:rFonts w:ascii="Arial" w:hAnsi="Arial" w:cs="Arial"/>
              </w:rPr>
              <w:t>Problem solving skills</w:t>
            </w:r>
            <w:r w:rsidR="00BA3FC1">
              <w:rPr>
                <w:rFonts w:ascii="Arial" w:hAnsi="Arial" w:cs="Arial"/>
              </w:rPr>
              <w:t>.</w:t>
            </w:r>
            <w:r w:rsidRPr="00C07496">
              <w:rPr>
                <w:rFonts w:ascii="Arial" w:hAnsi="Arial" w:cs="Arial"/>
              </w:rPr>
              <w:br/>
            </w:r>
          </w:p>
          <w:p w14:paraId="7C2330C3" w14:textId="1913D0A5" w:rsidR="00D02022" w:rsidRDefault="00D02022" w:rsidP="00D02022">
            <w:pPr>
              <w:pStyle w:val="ListParagraph"/>
              <w:numPr>
                <w:ilvl w:val="0"/>
                <w:numId w:val="8"/>
              </w:numPr>
              <w:tabs>
                <w:tab w:val="left" w:pos="800"/>
              </w:tabs>
              <w:spacing w:before="19" w:line="250" w:lineRule="auto"/>
              <w:ind w:right="74"/>
              <w:jc w:val="both"/>
              <w:rPr>
                <w:rFonts w:ascii="Arial" w:hAnsi="Arial" w:cs="Arial"/>
                <w:color w:val="131313"/>
              </w:rPr>
            </w:pPr>
            <w:r w:rsidRPr="00C07496">
              <w:rPr>
                <w:rFonts w:ascii="Arial" w:hAnsi="Arial" w:cs="Arial"/>
                <w:color w:val="131313"/>
              </w:rPr>
              <w:t>Good IT skills and working knowledge of Microsoft Office programmes</w:t>
            </w:r>
            <w:r w:rsidR="00BA3FC1">
              <w:rPr>
                <w:rFonts w:ascii="Arial" w:hAnsi="Arial" w:cs="Arial"/>
                <w:color w:val="131313"/>
              </w:rPr>
              <w:t>.</w:t>
            </w:r>
          </w:p>
          <w:p w14:paraId="43E1517E" w14:textId="77777777" w:rsidR="00C46A6D" w:rsidRDefault="00C46A6D" w:rsidP="00C46A6D">
            <w:pPr>
              <w:pStyle w:val="ListParagraph"/>
              <w:tabs>
                <w:tab w:val="left" w:pos="800"/>
              </w:tabs>
              <w:spacing w:before="19" w:line="250" w:lineRule="auto"/>
              <w:ind w:right="74"/>
              <w:jc w:val="both"/>
              <w:rPr>
                <w:rFonts w:ascii="Arial" w:hAnsi="Arial" w:cs="Arial"/>
                <w:color w:val="131313"/>
              </w:rPr>
            </w:pPr>
          </w:p>
          <w:p w14:paraId="7C2330C4" w14:textId="737F778E" w:rsidR="00D02022" w:rsidRDefault="00BA3FC1" w:rsidP="00D02022">
            <w:pPr>
              <w:pStyle w:val="ListParagraph"/>
              <w:numPr>
                <w:ilvl w:val="0"/>
                <w:numId w:val="8"/>
              </w:numPr>
              <w:tabs>
                <w:tab w:val="left" w:pos="800"/>
              </w:tabs>
              <w:spacing w:before="19" w:line="250" w:lineRule="auto"/>
              <w:ind w:right="74"/>
              <w:jc w:val="both"/>
              <w:rPr>
                <w:rFonts w:ascii="Arial" w:hAnsi="Arial" w:cs="Arial"/>
                <w:color w:val="131313"/>
              </w:rPr>
            </w:pPr>
            <w:r>
              <w:rPr>
                <w:rFonts w:ascii="Arial" w:hAnsi="Arial" w:cs="Arial"/>
                <w:color w:val="131313"/>
              </w:rPr>
              <w:t>S</w:t>
            </w:r>
            <w:r w:rsidR="001E44A3" w:rsidRPr="00C07496">
              <w:rPr>
                <w:rFonts w:ascii="Arial" w:hAnsi="Arial" w:cs="Arial"/>
                <w:color w:val="131313"/>
              </w:rPr>
              <w:t xml:space="preserve">ome </w:t>
            </w:r>
            <w:r w:rsidR="00D02022" w:rsidRPr="00C07496">
              <w:rPr>
                <w:rFonts w:ascii="Arial" w:hAnsi="Arial" w:cs="Arial"/>
                <w:color w:val="131313"/>
              </w:rPr>
              <w:t xml:space="preserve">general </w:t>
            </w:r>
            <w:r w:rsidR="00491968">
              <w:rPr>
                <w:rFonts w:ascii="Arial" w:hAnsi="Arial" w:cs="Arial"/>
                <w:color w:val="131313"/>
              </w:rPr>
              <w:t>o</w:t>
            </w:r>
            <w:r w:rsidR="00D02022" w:rsidRPr="00C07496">
              <w:rPr>
                <w:rFonts w:ascii="Arial" w:hAnsi="Arial" w:cs="Arial"/>
                <w:color w:val="131313"/>
              </w:rPr>
              <w:t xml:space="preserve">ffice </w:t>
            </w:r>
            <w:r w:rsidR="009803C4">
              <w:rPr>
                <w:rFonts w:ascii="Arial" w:hAnsi="Arial" w:cs="Arial"/>
                <w:color w:val="131313"/>
              </w:rPr>
              <w:t>e</w:t>
            </w:r>
            <w:r w:rsidR="00D02022" w:rsidRPr="00C07496">
              <w:rPr>
                <w:rFonts w:ascii="Arial" w:hAnsi="Arial" w:cs="Arial"/>
                <w:color w:val="131313"/>
              </w:rPr>
              <w:t>xperience, within a large complex organisation.</w:t>
            </w:r>
          </w:p>
          <w:p w14:paraId="2E52AA9D" w14:textId="77777777" w:rsidR="00C46A6D" w:rsidRPr="00C46A6D" w:rsidRDefault="00C46A6D" w:rsidP="00C46A6D">
            <w:pPr>
              <w:pStyle w:val="ListParagraph"/>
              <w:rPr>
                <w:rFonts w:ascii="Arial" w:hAnsi="Arial" w:cs="Arial"/>
                <w:color w:val="131313"/>
              </w:rPr>
            </w:pPr>
          </w:p>
          <w:p w14:paraId="7C2330C7" w14:textId="513EB2C4" w:rsidR="00585016" w:rsidRPr="00C46A6D" w:rsidRDefault="00D02022" w:rsidP="00585016">
            <w:pPr>
              <w:pStyle w:val="ListParagraph"/>
              <w:numPr>
                <w:ilvl w:val="0"/>
                <w:numId w:val="9"/>
              </w:numPr>
              <w:spacing w:line="250" w:lineRule="auto"/>
              <w:ind w:right="63"/>
              <w:rPr>
                <w:rFonts w:ascii="Arial" w:hAnsi="Arial" w:cs="Arial"/>
              </w:rPr>
            </w:pPr>
            <w:r w:rsidRPr="00C07496">
              <w:rPr>
                <w:rFonts w:ascii="Arial" w:hAnsi="Arial" w:cs="Arial"/>
                <w:color w:val="131313"/>
              </w:rPr>
              <w:t>Excellent command of written and spoken English</w:t>
            </w:r>
            <w:r w:rsidR="00BA3FC1">
              <w:rPr>
                <w:rFonts w:ascii="Arial" w:hAnsi="Arial" w:cs="Arial"/>
                <w:color w:val="131313"/>
              </w:rPr>
              <w:t>.</w:t>
            </w:r>
          </w:p>
          <w:p w14:paraId="6691DF82" w14:textId="77777777" w:rsidR="00C46A6D" w:rsidRPr="00BA3FC1" w:rsidRDefault="00C46A6D" w:rsidP="00C46A6D">
            <w:pPr>
              <w:pStyle w:val="ListParagraph"/>
              <w:spacing w:line="250" w:lineRule="auto"/>
              <w:ind w:left="744" w:right="63"/>
              <w:rPr>
                <w:rFonts w:ascii="Arial" w:hAnsi="Arial" w:cs="Arial"/>
              </w:rPr>
            </w:pPr>
          </w:p>
          <w:p w14:paraId="7C2330C9" w14:textId="40E5B742" w:rsidR="00D02022" w:rsidRPr="0076510D" w:rsidRDefault="00585016" w:rsidP="0076510D">
            <w:pPr>
              <w:pStyle w:val="ListParagraph"/>
              <w:numPr>
                <w:ilvl w:val="0"/>
                <w:numId w:val="9"/>
              </w:numPr>
              <w:spacing w:line="250" w:lineRule="auto"/>
              <w:ind w:right="63"/>
              <w:rPr>
                <w:rFonts w:ascii="Arial" w:hAnsi="Arial" w:cs="Arial"/>
              </w:rPr>
            </w:pPr>
            <w:r w:rsidRPr="00C07496">
              <w:rPr>
                <w:rFonts w:ascii="Arial" w:hAnsi="Arial" w:cs="Arial"/>
                <w:color w:val="131313"/>
              </w:rPr>
              <w:t>Experience</w:t>
            </w:r>
            <w:r w:rsidRPr="00C07496">
              <w:rPr>
                <w:rFonts w:ascii="Arial" w:hAnsi="Arial" w:cs="Arial"/>
                <w:color w:val="131313"/>
                <w:spacing w:val="41"/>
              </w:rPr>
              <w:t xml:space="preserve"> </w:t>
            </w:r>
            <w:r w:rsidRPr="00C07496">
              <w:rPr>
                <w:rFonts w:ascii="Arial" w:hAnsi="Arial" w:cs="Arial"/>
                <w:color w:val="131313"/>
              </w:rPr>
              <w:t>of</w:t>
            </w:r>
            <w:r w:rsidRPr="00C07496">
              <w:rPr>
                <w:rFonts w:ascii="Arial" w:hAnsi="Arial" w:cs="Arial"/>
                <w:color w:val="131313"/>
                <w:spacing w:val="16"/>
              </w:rPr>
              <w:t xml:space="preserve"> </w:t>
            </w:r>
            <w:r w:rsidRPr="00C07496">
              <w:rPr>
                <w:rFonts w:ascii="Arial" w:hAnsi="Arial" w:cs="Arial"/>
                <w:color w:val="131313"/>
              </w:rPr>
              <w:t>operating</w:t>
            </w:r>
            <w:r w:rsidRPr="00C07496">
              <w:rPr>
                <w:rFonts w:ascii="Arial" w:hAnsi="Arial" w:cs="Arial"/>
                <w:color w:val="131313"/>
                <w:spacing w:val="31"/>
              </w:rPr>
              <w:t xml:space="preserve"> </w:t>
            </w:r>
            <w:r w:rsidRPr="00C07496">
              <w:rPr>
                <w:rFonts w:ascii="Arial" w:hAnsi="Arial" w:cs="Arial"/>
                <w:color w:val="131313"/>
              </w:rPr>
              <w:t>in</w:t>
            </w:r>
            <w:r w:rsidRPr="00C07496">
              <w:rPr>
                <w:rFonts w:ascii="Arial" w:hAnsi="Arial" w:cs="Arial"/>
                <w:color w:val="131313"/>
                <w:spacing w:val="8"/>
              </w:rPr>
              <w:t xml:space="preserve"> </w:t>
            </w:r>
            <w:r w:rsidRPr="00C07496">
              <w:rPr>
                <w:rFonts w:ascii="Arial" w:hAnsi="Arial" w:cs="Arial"/>
                <w:color w:val="131313"/>
              </w:rPr>
              <w:t>a pressurised</w:t>
            </w:r>
            <w:r w:rsidRPr="00C07496">
              <w:rPr>
                <w:rFonts w:ascii="Arial" w:hAnsi="Arial" w:cs="Arial"/>
                <w:color w:val="131313"/>
                <w:spacing w:val="50"/>
              </w:rPr>
              <w:t xml:space="preserve"> </w:t>
            </w:r>
            <w:r w:rsidRPr="00C07496">
              <w:rPr>
                <w:rFonts w:ascii="Arial" w:hAnsi="Arial" w:cs="Arial"/>
                <w:color w:val="131313"/>
              </w:rPr>
              <w:t xml:space="preserve">environment </w:t>
            </w:r>
            <w:r w:rsidRPr="00C07496">
              <w:rPr>
                <w:rFonts w:ascii="Arial" w:hAnsi="Arial" w:cs="Arial"/>
                <w:color w:val="131313"/>
                <w:w w:val="106"/>
              </w:rPr>
              <w:t xml:space="preserve">and </w:t>
            </w:r>
            <w:r w:rsidRPr="00C07496">
              <w:rPr>
                <w:rFonts w:ascii="Arial" w:hAnsi="Arial" w:cs="Arial"/>
                <w:color w:val="131313"/>
              </w:rPr>
              <w:t>meeting</w:t>
            </w:r>
            <w:r w:rsidRPr="00C07496">
              <w:rPr>
                <w:rFonts w:ascii="Arial" w:hAnsi="Arial" w:cs="Arial"/>
                <w:color w:val="131313"/>
                <w:spacing w:val="30"/>
              </w:rPr>
              <w:t xml:space="preserve"> </w:t>
            </w:r>
            <w:r w:rsidRPr="00C07496">
              <w:rPr>
                <w:rFonts w:ascii="Arial" w:hAnsi="Arial" w:cs="Arial"/>
                <w:color w:val="131313"/>
              </w:rPr>
              <w:t>tight</w:t>
            </w:r>
            <w:r w:rsidRPr="00C07496">
              <w:rPr>
                <w:rFonts w:ascii="Arial" w:hAnsi="Arial" w:cs="Arial"/>
                <w:color w:val="131313"/>
                <w:spacing w:val="21"/>
              </w:rPr>
              <w:t xml:space="preserve"> </w:t>
            </w:r>
            <w:r w:rsidRPr="00C07496">
              <w:rPr>
                <w:rFonts w:ascii="Arial" w:hAnsi="Arial" w:cs="Arial"/>
                <w:color w:val="131313"/>
                <w:w w:val="106"/>
              </w:rPr>
              <w:t>deadlines.</w:t>
            </w:r>
            <w:bookmarkEnd w:id="0"/>
          </w:p>
        </w:tc>
      </w:tr>
      <w:tr w:rsidR="006B1D91" w:rsidRPr="00C07496" w14:paraId="7C2330CE" w14:textId="77777777" w:rsidTr="00F15913">
        <w:trPr>
          <w:trHeight w:val="1772"/>
        </w:trPr>
        <w:tc>
          <w:tcPr>
            <w:tcW w:w="10304" w:type="dxa"/>
          </w:tcPr>
          <w:p w14:paraId="7C2330CB" w14:textId="77777777" w:rsidR="006B1D91" w:rsidRPr="00C07496" w:rsidRDefault="006B1D91" w:rsidP="006B1D91">
            <w:pPr>
              <w:widowControl w:val="0"/>
              <w:spacing w:before="24" w:line="276" w:lineRule="auto"/>
              <w:ind w:right="-20"/>
              <w:jc w:val="center"/>
              <w:rPr>
                <w:rFonts w:eastAsia="Arial" w:cs="Arial"/>
                <w:b/>
                <w:bCs/>
                <w:spacing w:val="-3"/>
                <w:sz w:val="22"/>
              </w:rPr>
            </w:pPr>
            <w:r w:rsidRPr="00C07496">
              <w:rPr>
                <w:rFonts w:eastAsia="Arial" w:cs="Arial"/>
                <w:b/>
                <w:bCs/>
                <w:spacing w:val="-3"/>
                <w:sz w:val="22"/>
              </w:rPr>
              <w:t>Desirable</w:t>
            </w:r>
          </w:p>
          <w:p w14:paraId="0266E5CB" w14:textId="4B0C0790" w:rsidR="005117DB" w:rsidRPr="00491968" w:rsidRDefault="005117DB" w:rsidP="004D3AC2">
            <w:pPr>
              <w:pStyle w:val="ListParagraph"/>
              <w:numPr>
                <w:ilvl w:val="0"/>
                <w:numId w:val="9"/>
              </w:numPr>
              <w:spacing w:line="480" w:lineRule="auto"/>
              <w:ind w:right="-20"/>
              <w:rPr>
                <w:rFonts w:ascii="Arial" w:hAnsi="Arial" w:cs="Arial"/>
                <w:color w:val="131313"/>
                <w:w w:val="106"/>
              </w:rPr>
            </w:pPr>
            <w:r w:rsidRPr="00C07496">
              <w:rPr>
                <w:rFonts w:ascii="Arial" w:hAnsi="Arial" w:cs="Arial"/>
                <w:color w:val="131313"/>
              </w:rPr>
              <w:t xml:space="preserve">Some general </w:t>
            </w:r>
            <w:r w:rsidR="00BD264E">
              <w:rPr>
                <w:rFonts w:ascii="Arial" w:hAnsi="Arial" w:cs="Arial"/>
                <w:color w:val="131313"/>
              </w:rPr>
              <w:t>o</w:t>
            </w:r>
            <w:r w:rsidRPr="00C07496">
              <w:rPr>
                <w:rFonts w:ascii="Arial" w:hAnsi="Arial" w:cs="Arial"/>
                <w:color w:val="131313"/>
              </w:rPr>
              <w:t xml:space="preserve">ffice </w:t>
            </w:r>
            <w:r w:rsidR="00BD264E">
              <w:rPr>
                <w:rFonts w:ascii="Arial" w:hAnsi="Arial" w:cs="Arial"/>
                <w:color w:val="131313"/>
              </w:rPr>
              <w:t>e</w:t>
            </w:r>
            <w:r w:rsidRPr="00C07496">
              <w:rPr>
                <w:rFonts w:ascii="Arial" w:hAnsi="Arial" w:cs="Arial"/>
                <w:color w:val="131313"/>
              </w:rPr>
              <w:t>xperience, within a large complex organisation.</w:t>
            </w:r>
          </w:p>
          <w:p w14:paraId="3C587C15" w14:textId="1765D749" w:rsidR="00C4782E" w:rsidRPr="00C07496" w:rsidRDefault="005117DB" w:rsidP="004D3AC2">
            <w:pPr>
              <w:pStyle w:val="ListParagraph"/>
              <w:numPr>
                <w:ilvl w:val="0"/>
                <w:numId w:val="9"/>
              </w:numPr>
              <w:spacing w:line="480" w:lineRule="auto"/>
              <w:ind w:right="-20"/>
              <w:rPr>
                <w:rFonts w:ascii="Arial" w:eastAsia="Arial" w:hAnsi="Arial" w:cs="Arial"/>
                <w:bCs/>
                <w:spacing w:val="-3"/>
              </w:rPr>
            </w:pPr>
            <w:r w:rsidRPr="00C07496">
              <w:rPr>
                <w:rFonts w:ascii="Arial" w:eastAsia="Arial" w:hAnsi="Arial" w:cs="Arial"/>
                <w:bCs/>
                <w:spacing w:val="-3"/>
              </w:rPr>
              <w:t>Experience of working within recruitment inhouse or agency</w:t>
            </w:r>
            <w:r w:rsidR="00BD264E">
              <w:rPr>
                <w:rFonts w:ascii="Arial" w:eastAsia="Arial" w:hAnsi="Arial" w:cs="Arial"/>
                <w:bCs/>
                <w:spacing w:val="-3"/>
              </w:rPr>
              <w:t>.</w:t>
            </w:r>
          </w:p>
          <w:p w14:paraId="7C2330CD" w14:textId="278AEAFE" w:rsidR="005117DB" w:rsidRPr="00C07496" w:rsidRDefault="005117DB" w:rsidP="004D3AC2">
            <w:pPr>
              <w:pStyle w:val="ListParagraph"/>
              <w:numPr>
                <w:ilvl w:val="0"/>
                <w:numId w:val="9"/>
              </w:numPr>
              <w:spacing w:line="480" w:lineRule="auto"/>
              <w:ind w:right="-20"/>
              <w:rPr>
                <w:rFonts w:ascii="Arial" w:eastAsia="Arial" w:hAnsi="Arial" w:cs="Arial"/>
                <w:bCs/>
                <w:spacing w:val="-3"/>
              </w:rPr>
            </w:pPr>
            <w:r w:rsidRPr="00C07496">
              <w:rPr>
                <w:rFonts w:ascii="Arial" w:eastAsia="Arial" w:hAnsi="Arial" w:cs="Arial"/>
                <w:bCs/>
                <w:spacing w:val="-3"/>
              </w:rPr>
              <w:t>Social Media savvy</w:t>
            </w:r>
            <w:r w:rsidR="00BD264E">
              <w:rPr>
                <w:rFonts w:ascii="Arial" w:eastAsia="Arial" w:hAnsi="Arial" w:cs="Arial"/>
                <w:bCs/>
                <w:spacing w:val="-3"/>
              </w:rPr>
              <w:t>.</w:t>
            </w:r>
          </w:p>
        </w:tc>
      </w:tr>
    </w:tbl>
    <w:p w14:paraId="7C2330CF" w14:textId="77777777" w:rsidR="00A6699C" w:rsidRPr="00610D2D" w:rsidRDefault="00A6699C" w:rsidP="00A6699C">
      <w:pPr>
        <w:ind w:left="284"/>
        <w:rPr>
          <w:sz w:val="22"/>
        </w:rPr>
      </w:pPr>
    </w:p>
    <w:p w14:paraId="027E2822" w14:textId="77777777" w:rsidR="0076510D" w:rsidRDefault="0076510D" w:rsidP="00A6699C">
      <w:pPr>
        <w:ind w:left="284"/>
        <w:rPr>
          <w:sz w:val="22"/>
        </w:rPr>
      </w:pPr>
    </w:p>
    <w:p w14:paraId="084899D2" w14:textId="77777777" w:rsidR="000158CD" w:rsidRDefault="000158CD" w:rsidP="00A6699C">
      <w:pPr>
        <w:ind w:left="284"/>
        <w:rPr>
          <w:sz w:val="22"/>
        </w:rPr>
      </w:pPr>
    </w:p>
    <w:p w14:paraId="481D016E" w14:textId="77777777" w:rsidR="000158CD" w:rsidRDefault="000158CD" w:rsidP="00A6699C">
      <w:pPr>
        <w:ind w:left="284"/>
        <w:rPr>
          <w:sz w:val="22"/>
        </w:rPr>
      </w:pPr>
    </w:p>
    <w:p w14:paraId="1573057A" w14:textId="77777777" w:rsidR="000158CD" w:rsidRDefault="000158CD" w:rsidP="00A6699C">
      <w:pPr>
        <w:ind w:left="284"/>
        <w:rPr>
          <w:sz w:val="22"/>
        </w:rPr>
      </w:pPr>
    </w:p>
    <w:p w14:paraId="7C2330D1" w14:textId="77777777" w:rsidR="00A6699C" w:rsidRPr="00610D2D" w:rsidRDefault="00A6699C" w:rsidP="00A6699C">
      <w:pPr>
        <w:ind w:left="284"/>
        <w:rPr>
          <w:rFonts w:ascii="Arial Black" w:hAnsi="Arial Black"/>
          <w:sz w:val="22"/>
        </w:rPr>
      </w:pPr>
      <w:r w:rsidRPr="00610D2D">
        <w:rPr>
          <w:rFonts w:ascii="Arial Black" w:hAnsi="Arial Black"/>
          <w:sz w:val="22"/>
        </w:rPr>
        <w:lastRenderedPageBreak/>
        <w:t>Supporting information</w:t>
      </w:r>
    </w:p>
    <w:p w14:paraId="7C2330D2" w14:textId="77777777" w:rsidR="00A6699C" w:rsidRPr="00610D2D" w:rsidRDefault="00A6699C" w:rsidP="00A6699C">
      <w:pPr>
        <w:ind w:left="284"/>
        <w:rPr>
          <w:sz w:val="22"/>
        </w:rPr>
      </w:pPr>
    </w:p>
    <w:tbl>
      <w:tblPr>
        <w:tblStyle w:val="TableGrid"/>
        <w:tblW w:w="0" w:type="auto"/>
        <w:tblInd w:w="137" w:type="dxa"/>
        <w:tblLayout w:type="fixed"/>
        <w:tblLook w:val="04A0" w:firstRow="1" w:lastRow="0" w:firstColumn="1" w:lastColumn="0" w:noHBand="0" w:noVBand="1"/>
      </w:tblPr>
      <w:tblGrid>
        <w:gridCol w:w="241"/>
        <w:gridCol w:w="9155"/>
        <w:gridCol w:w="668"/>
      </w:tblGrid>
      <w:tr w:rsidR="00A6699C" w:rsidRPr="00610D2D" w14:paraId="7C2330D4" w14:textId="77777777" w:rsidTr="00E7633B">
        <w:trPr>
          <w:gridBefore w:val="1"/>
          <w:wBefore w:w="241" w:type="dxa"/>
        </w:trPr>
        <w:tc>
          <w:tcPr>
            <w:tcW w:w="9823" w:type="dxa"/>
            <w:gridSpan w:val="2"/>
            <w:shd w:val="clear" w:color="auto" w:fill="D9D9D9" w:themeFill="background1" w:themeFillShade="D9"/>
          </w:tcPr>
          <w:p w14:paraId="7C2330D3" w14:textId="77777777" w:rsidR="00A6699C" w:rsidRPr="00610D2D" w:rsidRDefault="00A6699C" w:rsidP="003A4B18">
            <w:pPr>
              <w:spacing w:before="120" w:after="120"/>
              <w:rPr>
                <w:b/>
              </w:rPr>
            </w:pPr>
            <w:r w:rsidRPr="00610D2D">
              <w:rPr>
                <w:rFonts w:eastAsia="Calibri"/>
                <w:b/>
              </w:rPr>
              <w:t>Driving classification</w:t>
            </w:r>
          </w:p>
        </w:tc>
      </w:tr>
      <w:tr w:rsidR="00A6699C" w:rsidRPr="00610D2D" w14:paraId="7C2330E7" w14:textId="77777777" w:rsidTr="00E7633B">
        <w:trPr>
          <w:trHeight w:val="3428"/>
        </w:trPr>
        <w:tc>
          <w:tcPr>
            <w:tcW w:w="9396" w:type="dxa"/>
            <w:gridSpan w:val="2"/>
          </w:tcPr>
          <w:p w14:paraId="7C2330D5" w14:textId="77777777" w:rsidR="00A6699C" w:rsidRPr="00610D2D" w:rsidRDefault="00A6699C" w:rsidP="00416CDA">
            <w:pPr>
              <w:widowControl w:val="0"/>
              <w:spacing w:before="24"/>
              <w:ind w:right="-20"/>
              <w:rPr>
                <w:rFonts w:eastAsia="Arial"/>
                <w:b/>
                <w:bCs/>
                <w:spacing w:val="-3"/>
              </w:rPr>
            </w:pPr>
            <w:r w:rsidRPr="00610D2D">
              <w:rPr>
                <w:rFonts w:eastAsia="Arial"/>
                <w:b/>
                <w:bCs/>
                <w:spacing w:val="-3"/>
              </w:rPr>
              <w:t>Occasional driver</w:t>
            </w:r>
          </w:p>
          <w:p w14:paraId="7C2330D6" w14:textId="77777777" w:rsidR="00A6699C" w:rsidRPr="00610D2D" w:rsidRDefault="00A6699C" w:rsidP="00416CDA">
            <w:pPr>
              <w:widowControl w:val="0"/>
              <w:spacing w:before="24"/>
              <w:ind w:right="-20"/>
              <w:rPr>
                <w:rFonts w:eastAsia="Arial"/>
                <w:bCs/>
                <w:spacing w:val="-3"/>
              </w:rPr>
            </w:pPr>
            <w:r w:rsidRPr="00610D2D">
              <w:rPr>
                <w:rFonts w:eastAsia="Arial"/>
                <w:bCs/>
                <w:spacing w:val="-3"/>
              </w:rPr>
              <w:t xml:space="preserve">A valid UK driving licence is not required.  Occasionally may need to travel to different locations </w:t>
            </w:r>
            <w:proofErr w:type="gramStart"/>
            <w:r w:rsidRPr="00610D2D">
              <w:rPr>
                <w:rFonts w:eastAsia="Arial"/>
                <w:bCs/>
                <w:spacing w:val="-3"/>
              </w:rPr>
              <w:t>in order to</w:t>
            </w:r>
            <w:proofErr w:type="gramEnd"/>
            <w:r w:rsidRPr="00610D2D">
              <w:rPr>
                <w:rFonts w:eastAsia="Arial"/>
                <w:bCs/>
                <w:spacing w:val="-3"/>
              </w:rPr>
              <w:t xml:space="preserve"> undertake the duties of the role.</w:t>
            </w:r>
          </w:p>
          <w:p w14:paraId="7C2330D7" w14:textId="77777777" w:rsidR="00A6699C" w:rsidRPr="00610D2D" w:rsidRDefault="00A6699C" w:rsidP="00416CDA">
            <w:pPr>
              <w:widowControl w:val="0"/>
              <w:spacing w:before="24"/>
              <w:ind w:right="-20"/>
              <w:rPr>
                <w:rFonts w:eastAsia="Arial"/>
                <w:bCs/>
                <w:spacing w:val="-3"/>
              </w:rPr>
            </w:pPr>
          </w:p>
          <w:p w14:paraId="7C2330D8" w14:textId="77777777" w:rsidR="00A6699C" w:rsidRPr="00610D2D" w:rsidRDefault="00A6699C" w:rsidP="00416CDA">
            <w:pPr>
              <w:widowControl w:val="0"/>
              <w:spacing w:before="24"/>
              <w:ind w:right="-20"/>
              <w:rPr>
                <w:rFonts w:eastAsia="Arial"/>
                <w:b/>
                <w:bCs/>
                <w:spacing w:val="-3"/>
              </w:rPr>
            </w:pPr>
            <w:r w:rsidRPr="00610D2D">
              <w:rPr>
                <w:rFonts w:eastAsia="Arial"/>
                <w:b/>
                <w:bCs/>
                <w:spacing w:val="-3"/>
              </w:rPr>
              <w:t>Regular Driver</w:t>
            </w:r>
          </w:p>
          <w:p w14:paraId="7C2330D9" w14:textId="77777777" w:rsidR="008C17DA" w:rsidRPr="00610D2D" w:rsidRDefault="008C17DA" w:rsidP="00416CDA">
            <w:pPr>
              <w:rPr>
                <w:rFonts w:cs="Arial"/>
              </w:rPr>
            </w:pPr>
            <w:r w:rsidRPr="00610D2D">
              <w:rPr>
                <w:spacing w:val="-3"/>
              </w:rPr>
              <w:t xml:space="preserve">Must hold a valid UK driving licence (with no more than 6 penalty points) and have access to either their own car or a pool car </w:t>
            </w:r>
            <w:proofErr w:type="gramStart"/>
            <w:r w:rsidRPr="00610D2D">
              <w:rPr>
                <w:spacing w:val="-3"/>
              </w:rPr>
              <w:t>in order to</w:t>
            </w:r>
            <w:proofErr w:type="gramEnd"/>
            <w:r w:rsidRPr="00610D2D">
              <w:rPr>
                <w:spacing w:val="-3"/>
              </w:rPr>
              <w:t xml:space="preserve"> undertake the duties of the role, </w:t>
            </w:r>
            <w:r w:rsidRPr="00610D2D">
              <w:rPr>
                <w:rFonts w:cs="Arial"/>
              </w:rPr>
              <w:t>unless other forms of transport are available and viable to perform the role. </w:t>
            </w:r>
          </w:p>
          <w:p w14:paraId="7C2330DA" w14:textId="77777777" w:rsidR="00A6699C" w:rsidRPr="00610D2D" w:rsidRDefault="00A6699C" w:rsidP="00416CDA">
            <w:pPr>
              <w:widowControl w:val="0"/>
              <w:spacing w:before="24"/>
              <w:ind w:right="-20"/>
              <w:rPr>
                <w:rFonts w:eastAsia="Arial"/>
                <w:bCs/>
                <w:spacing w:val="-3"/>
              </w:rPr>
            </w:pPr>
          </w:p>
          <w:p w14:paraId="7C2330DB" w14:textId="77777777" w:rsidR="00A6699C" w:rsidRPr="00610D2D" w:rsidRDefault="00A6699C" w:rsidP="00416CDA">
            <w:pPr>
              <w:widowControl w:val="0"/>
              <w:spacing w:before="24"/>
              <w:ind w:right="-20"/>
              <w:rPr>
                <w:rFonts w:eastAsia="Arial"/>
                <w:b/>
                <w:bCs/>
                <w:spacing w:val="-3"/>
              </w:rPr>
            </w:pPr>
            <w:r w:rsidRPr="00610D2D">
              <w:rPr>
                <w:rFonts w:eastAsia="Arial"/>
                <w:b/>
                <w:bCs/>
                <w:spacing w:val="-3"/>
              </w:rPr>
              <w:t>Required Driver</w:t>
            </w:r>
          </w:p>
          <w:p w14:paraId="7C2330DC" w14:textId="77777777" w:rsidR="00A6699C" w:rsidRPr="00610D2D" w:rsidRDefault="00A6699C" w:rsidP="00416CDA">
            <w:pPr>
              <w:widowControl w:val="0"/>
              <w:spacing w:before="24"/>
              <w:ind w:right="-20"/>
              <w:rPr>
                <w:rFonts w:eastAsia="Arial"/>
                <w:bCs/>
                <w:spacing w:val="-3"/>
              </w:rPr>
            </w:pPr>
            <w:r w:rsidRPr="00610D2D">
              <w:rPr>
                <w:rFonts w:eastAsia="Arial"/>
                <w:bCs/>
                <w:spacing w:val="-3"/>
              </w:rPr>
              <w:t xml:space="preserve">Must hold a valid UK driving licence (with no more than 3 penalty points) and will drive a vehicle supplied by the Council </w:t>
            </w:r>
            <w:proofErr w:type="gramStart"/>
            <w:r w:rsidRPr="00610D2D">
              <w:rPr>
                <w:rFonts w:eastAsia="Arial"/>
                <w:bCs/>
                <w:spacing w:val="-3"/>
              </w:rPr>
              <w:t>in order to</w:t>
            </w:r>
            <w:proofErr w:type="gramEnd"/>
            <w:r w:rsidRPr="00610D2D">
              <w:rPr>
                <w:rFonts w:eastAsia="Arial"/>
                <w:bCs/>
                <w:spacing w:val="-3"/>
              </w:rPr>
              <w:t xml:space="preserve"> undertake the duties of the role.</w:t>
            </w:r>
          </w:p>
          <w:p w14:paraId="7C2330DD" w14:textId="77777777" w:rsidR="00A6699C" w:rsidRPr="00610D2D" w:rsidRDefault="00A6699C" w:rsidP="00416CDA">
            <w:pPr>
              <w:widowControl w:val="0"/>
              <w:spacing w:before="24"/>
              <w:ind w:right="-20"/>
              <w:rPr>
                <w:rFonts w:eastAsia="Arial"/>
                <w:bCs/>
                <w:spacing w:val="-3"/>
              </w:rPr>
            </w:pPr>
          </w:p>
          <w:p w14:paraId="7C2330DE" w14:textId="77777777" w:rsidR="00A6699C" w:rsidRPr="00610D2D" w:rsidRDefault="00A6699C" w:rsidP="00416CDA">
            <w:pPr>
              <w:widowControl w:val="0"/>
              <w:spacing w:before="24"/>
              <w:ind w:right="-20"/>
              <w:rPr>
                <w:rFonts w:eastAsia="Arial"/>
                <w:bCs/>
                <w:spacing w:val="-3"/>
              </w:rPr>
            </w:pPr>
            <w:r w:rsidRPr="00610D2D">
              <w:rPr>
                <w:rFonts w:eastAsia="Arial"/>
                <w:bCs/>
                <w:spacing w:val="-3"/>
              </w:rPr>
              <w:t>Employees should refer to the Corporate Driving at Work policy for further information.</w:t>
            </w:r>
          </w:p>
        </w:tc>
        <w:tc>
          <w:tcPr>
            <w:tcW w:w="668" w:type="dxa"/>
          </w:tcPr>
          <w:p w14:paraId="7C2330DF" w14:textId="77777777" w:rsidR="00A6699C" w:rsidRPr="00610D2D" w:rsidRDefault="00A6699C" w:rsidP="00416CDA">
            <w:pPr>
              <w:spacing w:after="120"/>
              <w:rPr>
                <w:rFonts w:cs="Arial"/>
              </w:rPr>
            </w:pPr>
          </w:p>
          <w:p w14:paraId="62AE2AD6" w14:textId="77A8BFEA" w:rsidR="004D3AC2" w:rsidRPr="00610D2D" w:rsidRDefault="004D3AC2" w:rsidP="004D3AC2">
            <w:pPr>
              <w:spacing w:after="120"/>
              <w:rPr>
                <w:rFonts w:cs="Arial"/>
              </w:rPr>
            </w:pPr>
            <w:r>
              <w:rPr>
                <w:rFonts w:cs="Arial"/>
              </w:rPr>
              <w:fldChar w:fldCharType="begin">
                <w:ffData>
                  <w:name w:val=""/>
                  <w:enabled/>
                  <w:calcOnExit w:val="0"/>
                  <w:checkBox>
                    <w:sizeAuto/>
                    <w:default w:val="1"/>
                  </w:checkBox>
                </w:ffData>
              </w:fldChar>
            </w:r>
            <w:r>
              <w:rPr>
                <w:rFonts w:cs="Arial"/>
              </w:rPr>
              <w:instrText xml:space="preserve"> FORMCHECKBOX </w:instrText>
            </w:r>
            <w:r>
              <w:rPr>
                <w:rFonts w:cs="Arial"/>
              </w:rPr>
            </w:r>
            <w:r>
              <w:rPr>
                <w:rFonts w:cs="Arial"/>
              </w:rPr>
              <w:fldChar w:fldCharType="separate"/>
            </w:r>
            <w:r>
              <w:rPr>
                <w:rFonts w:cs="Arial"/>
              </w:rPr>
              <w:fldChar w:fldCharType="end"/>
            </w:r>
          </w:p>
          <w:p w14:paraId="7C2330E0" w14:textId="4EAE312D" w:rsidR="00A6699C" w:rsidRPr="00610D2D" w:rsidRDefault="00A6699C" w:rsidP="00416CDA">
            <w:pPr>
              <w:spacing w:after="120"/>
              <w:rPr>
                <w:rFonts w:cs="Arial"/>
              </w:rPr>
            </w:pPr>
          </w:p>
          <w:p w14:paraId="7C2330E1" w14:textId="77777777" w:rsidR="00A6699C" w:rsidRPr="00610D2D" w:rsidRDefault="00A6699C" w:rsidP="00416CDA">
            <w:pPr>
              <w:spacing w:after="120"/>
              <w:rPr>
                <w:rFonts w:cs="Arial"/>
              </w:rPr>
            </w:pPr>
          </w:p>
          <w:p w14:paraId="7C2330E2" w14:textId="77777777" w:rsidR="00A6699C" w:rsidRPr="00610D2D" w:rsidRDefault="00A6699C" w:rsidP="00416CDA">
            <w:pPr>
              <w:spacing w:after="120"/>
              <w:rPr>
                <w:rFonts w:cs="Arial"/>
              </w:rPr>
            </w:pPr>
          </w:p>
          <w:p w14:paraId="7C2330E3" w14:textId="77777777" w:rsidR="00A6699C" w:rsidRPr="00610D2D" w:rsidRDefault="00700E11" w:rsidP="00416CDA">
            <w:pPr>
              <w:spacing w:after="120"/>
              <w:rPr>
                <w:rFonts w:cs="Arial"/>
              </w:rPr>
            </w:pPr>
            <w:r w:rsidRPr="00610D2D">
              <w:rPr>
                <w:rFonts w:cs="Arial"/>
              </w:rPr>
              <w:fldChar w:fldCharType="begin">
                <w:ffData>
                  <w:name w:val="Check2"/>
                  <w:enabled/>
                  <w:calcOnExit w:val="0"/>
                  <w:checkBox>
                    <w:sizeAuto/>
                    <w:default w:val="0"/>
                  </w:checkBox>
                </w:ffData>
              </w:fldChar>
            </w:r>
            <w:bookmarkStart w:id="1" w:name="Check2"/>
            <w:r w:rsidR="00A6699C" w:rsidRPr="00610D2D">
              <w:rPr>
                <w:rFonts w:cs="Arial"/>
              </w:rPr>
              <w:instrText xml:space="preserve"> FORMCHECKBOX </w:instrText>
            </w:r>
            <w:r w:rsidRPr="00610D2D">
              <w:rPr>
                <w:rFonts w:cs="Arial"/>
              </w:rPr>
            </w:r>
            <w:r w:rsidRPr="00610D2D">
              <w:rPr>
                <w:rFonts w:cs="Arial"/>
              </w:rPr>
              <w:fldChar w:fldCharType="separate"/>
            </w:r>
            <w:r w:rsidRPr="00610D2D">
              <w:rPr>
                <w:rFonts w:cs="Arial"/>
              </w:rPr>
              <w:fldChar w:fldCharType="end"/>
            </w:r>
            <w:bookmarkEnd w:id="1"/>
          </w:p>
          <w:p w14:paraId="7C2330E4" w14:textId="77777777" w:rsidR="00A6699C" w:rsidRPr="00610D2D" w:rsidRDefault="00A6699C" w:rsidP="00416CDA">
            <w:pPr>
              <w:spacing w:after="120"/>
              <w:rPr>
                <w:rFonts w:cs="Arial"/>
              </w:rPr>
            </w:pPr>
          </w:p>
          <w:p w14:paraId="7C2330E5" w14:textId="77777777" w:rsidR="00A6699C" w:rsidRPr="00610D2D" w:rsidRDefault="00A6699C" w:rsidP="00416CDA">
            <w:pPr>
              <w:spacing w:after="120" w:line="360" w:lineRule="auto"/>
              <w:rPr>
                <w:rFonts w:cs="Arial"/>
              </w:rPr>
            </w:pPr>
          </w:p>
          <w:p w14:paraId="7C2330E6" w14:textId="77777777" w:rsidR="00A6699C" w:rsidRPr="00610D2D" w:rsidRDefault="00700E11" w:rsidP="00416CDA">
            <w:pPr>
              <w:spacing w:after="120"/>
              <w:rPr>
                <w:rFonts w:cs="Arial"/>
              </w:rPr>
            </w:pPr>
            <w:r w:rsidRPr="00610D2D">
              <w:rPr>
                <w:rFonts w:cs="Arial"/>
              </w:rPr>
              <w:fldChar w:fldCharType="begin">
                <w:ffData>
                  <w:name w:val="Check3"/>
                  <w:enabled/>
                  <w:calcOnExit w:val="0"/>
                  <w:checkBox>
                    <w:sizeAuto/>
                    <w:default w:val="0"/>
                  </w:checkBox>
                </w:ffData>
              </w:fldChar>
            </w:r>
            <w:bookmarkStart w:id="2" w:name="Check3"/>
            <w:r w:rsidR="00A6699C" w:rsidRPr="00610D2D">
              <w:rPr>
                <w:rFonts w:cs="Arial"/>
              </w:rPr>
              <w:instrText xml:space="preserve"> FORMCHECKBOX </w:instrText>
            </w:r>
            <w:r w:rsidRPr="00610D2D">
              <w:rPr>
                <w:rFonts w:cs="Arial"/>
              </w:rPr>
            </w:r>
            <w:r w:rsidRPr="00610D2D">
              <w:rPr>
                <w:rFonts w:cs="Arial"/>
              </w:rPr>
              <w:fldChar w:fldCharType="separate"/>
            </w:r>
            <w:r w:rsidRPr="00610D2D">
              <w:rPr>
                <w:rFonts w:cs="Arial"/>
              </w:rPr>
              <w:fldChar w:fldCharType="end"/>
            </w:r>
            <w:bookmarkEnd w:id="2"/>
          </w:p>
        </w:tc>
      </w:tr>
    </w:tbl>
    <w:p w14:paraId="7C2330E8" w14:textId="77777777" w:rsidR="00A6699C" w:rsidRDefault="00A6699C" w:rsidP="00A6699C">
      <w:pPr>
        <w:ind w:left="284"/>
        <w:rPr>
          <w:sz w:val="22"/>
        </w:rPr>
      </w:pPr>
    </w:p>
    <w:p w14:paraId="1F52D305" w14:textId="77777777" w:rsidR="00E7633B" w:rsidRDefault="00E7633B" w:rsidP="00E7633B">
      <w:pPr>
        <w:rPr>
          <w:rFonts w:eastAsia="Calibri" w:cs="Arial"/>
          <w:b/>
          <w:sz w:val="21"/>
        </w:rPr>
      </w:pPr>
    </w:p>
    <w:tbl>
      <w:tblPr>
        <w:tblpPr w:leftFromText="180" w:rightFromText="180" w:vertAnchor="text" w:horzAnchor="margin" w:tblpXSpec="center" w:tblpY="170"/>
        <w:tblW w:w="1006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064"/>
      </w:tblGrid>
      <w:tr w:rsidR="00E7633B" w:rsidRPr="008753AB" w14:paraId="1A84EDC8" w14:textId="77777777" w:rsidTr="005A7710">
        <w:trPr>
          <w:trHeight w:val="300"/>
        </w:trPr>
        <w:tc>
          <w:tcPr>
            <w:tcW w:w="10064" w:type="dxa"/>
            <w:tcBorders>
              <w:top w:val="single" w:sz="6" w:space="0" w:color="auto"/>
              <w:left w:val="single" w:sz="6" w:space="0" w:color="auto"/>
              <w:bottom w:val="single" w:sz="6" w:space="0" w:color="auto"/>
              <w:right w:val="single" w:sz="6" w:space="0" w:color="auto"/>
            </w:tcBorders>
            <w:shd w:val="clear" w:color="auto" w:fill="D9D9D9"/>
            <w:hideMark/>
          </w:tcPr>
          <w:p w14:paraId="47762562" w14:textId="77777777" w:rsidR="00E7633B" w:rsidRPr="008753AB" w:rsidRDefault="00E7633B" w:rsidP="005A7710">
            <w:pPr>
              <w:textAlignment w:val="baseline"/>
              <w:rPr>
                <w:rFonts w:eastAsia="Times New Roman" w:cs="Arial"/>
                <w:sz w:val="21"/>
                <w:szCs w:val="21"/>
                <w:lang w:eastAsia="en-GB"/>
              </w:rPr>
            </w:pPr>
            <w:r w:rsidRPr="008753AB">
              <w:rPr>
                <w:rFonts w:eastAsia="Times New Roman" w:cs="Arial"/>
                <w:b/>
                <w:bCs/>
                <w:sz w:val="21"/>
                <w:szCs w:val="21"/>
                <w:lang w:eastAsia="en-GB"/>
              </w:rPr>
              <w:t>Driving trigger points</w:t>
            </w:r>
            <w:r w:rsidRPr="008753AB">
              <w:rPr>
                <w:rFonts w:eastAsia="Times New Roman" w:cs="Arial"/>
                <w:sz w:val="21"/>
                <w:szCs w:val="21"/>
                <w:lang w:eastAsia="en-GB"/>
              </w:rPr>
              <w:t> </w:t>
            </w:r>
          </w:p>
        </w:tc>
      </w:tr>
      <w:tr w:rsidR="00E7633B" w:rsidRPr="008753AB" w14:paraId="76DD6772" w14:textId="77777777" w:rsidTr="005A7710">
        <w:trPr>
          <w:trHeight w:val="1120"/>
        </w:trPr>
        <w:tc>
          <w:tcPr>
            <w:tcW w:w="10064" w:type="dxa"/>
            <w:tcBorders>
              <w:top w:val="nil"/>
              <w:left w:val="single" w:sz="6" w:space="0" w:color="auto"/>
              <w:bottom w:val="single" w:sz="6" w:space="0" w:color="auto"/>
              <w:right w:val="single" w:sz="6" w:space="0" w:color="auto"/>
            </w:tcBorders>
          </w:tcPr>
          <w:p w14:paraId="78A2C893" w14:textId="77777777" w:rsidR="00E7633B" w:rsidRPr="008753AB" w:rsidRDefault="00E7633B" w:rsidP="005A7710">
            <w:pPr>
              <w:ind w:right="-30"/>
              <w:textAlignment w:val="baseline"/>
              <w:rPr>
                <w:rFonts w:eastAsia="Times New Roman" w:cs="Arial"/>
                <w:sz w:val="21"/>
                <w:szCs w:val="21"/>
                <w:lang w:eastAsia="en-GB"/>
              </w:rPr>
            </w:pPr>
            <w:r w:rsidRPr="008753AB">
              <w:rPr>
                <w:rFonts w:eastAsia="Times New Roman" w:cs="Arial"/>
                <w:sz w:val="21"/>
                <w:szCs w:val="21"/>
                <w:lang w:eastAsia="en-GB"/>
              </w:rPr>
              <w:t>The trigger points set out below, regarding driving licence points and at-fault accidents, apply to all staff who drive on council business.</w:t>
            </w:r>
          </w:p>
          <w:p w14:paraId="17F5B514" w14:textId="77777777" w:rsidR="00E7633B" w:rsidRPr="008753AB" w:rsidRDefault="00E7633B" w:rsidP="005A7710">
            <w:pPr>
              <w:ind w:right="-30"/>
              <w:textAlignment w:val="baseline"/>
              <w:rPr>
                <w:rFonts w:eastAsia="Times New Roman" w:cs="Arial"/>
                <w:sz w:val="21"/>
                <w:szCs w:val="21"/>
                <w:lang w:eastAsia="en-GB"/>
              </w:rPr>
            </w:pPr>
          </w:p>
          <w:tbl>
            <w:tblPr>
              <w:tblW w:w="6802"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50"/>
              <w:gridCol w:w="2126"/>
              <w:gridCol w:w="2126"/>
            </w:tblGrid>
            <w:tr w:rsidR="00E7633B" w:rsidRPr="008753AB" w14:paraId="54486FAC" w14:textId="77777777" w:rsidTr="005A7710">
              <w:trPr>
                <w:trHeight w:val="300"/>
                <w:jc w:val="center"/>
              </w:trPr>
              <w:tc>
                <w:tcPr>
                  <w:tcW w:w="255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830758A" w14:textId="77777777" w:rsidR="00E7633B" w:rsidRPr="008753AB" w:rsidRDefault="00E7633B" w:rsidP="005A7710">
                  <w:pPr>
                    <w:framePr w:hSpace="180" w:wrap="around" w:vAnchor="text" w:hAnchor="margin" w:xAlign="center" w:y="170"/>
                    <w:jc w:val="center"/>
                    <w:textAlignment w:val="baseline"/>
                    <w:rPr>
                      <w:rFonts w:ascii="Segoe UI" w:eastAsia="Times New Roman" w:hAnsi="Segoe UI" w:cs="Segoe UI"/>
                      <w:sz w:val="21"/>
                      <w:szCs w:val="21"/>
                      <w:lang w:eastAsia="en-GB"/>
                    </w:rPr>
                  </w:pPr>
                  <w:r w:rsidRPr="008753AB">
                    <w:rPr>
                      <w:rFonts w:eastAsia="Times New Roman" w:cs="Arial"/>
                      <w:sz w:val="21"/>
                      <w:szCs w:val="21"/>
                      <w:lang w:eastAsia="en-GB"/>
                    </w:rPr>
                    <w:t>Trigger Points</w:t>
                  </w:r>
                </w:p>
              </w:tc>
              <w:tc>
                <w:tcPr>
                  <w:tcW w:w="212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61A0E98" w14:textId="77777777" w:rsidR="00E7633B" w:rsidRPr="008753AB" w:rsidRDefault="00E7633B" w:rsidP="005A7710">
                  <w:pPr>
                    <w:framePr w:hSpace="180" w:wrap="around" w:vAnchor="text" w:hAnchor="margin" w:xAlign="center" w:y="170"/>
                    <w:jc w:val="center"/>
                    <w:textAlignment w:val="baseline"/>
                    <w:rPr>
                      <w:rFonts w:ascii="Segoe UI" w:eastAsia="Times New Roman" w:hAnsi="Segoe UI" w:cs="Segoe UI"/>
                      <w:sz w:val="21"/>
                      <w:szCs w:val="21"/>
                      <w:lang w:eastAsia="en-GB"/>
                    </w:rPr>
                  </w:pPr>
                  <w:r w:rsidRPr="008753AB">
                    <w:rPr>
                      <w:rFonts w:eastAsia="Times New Roman" w:cs="Arial"/>
                      <w:sz w:val="21"/>
                      <w:szCs w:val="21"/>
                      <w:lang w:eastAsia="en-GB"/>
                    </w:rPr>
                    <w:t>Corrective Driver Training Course</w:t>
                  </w:r>
                </w:p>
                <w:p w14:paraId="30AEA06E" w14:textId="77777777" w:rsidR="00E7633B" w:rsidRPr="008753AB" w:rsidRDefault="00E7633B" w:rsidP="005A7710">
                  <w:pPr>
                    <w:framePr w:hSpace="180" w:wrap="around" w:vAnchor="text" w:hAnchor="margin" w:xAlign="center" w:y="170"/>
                    <w:jc w:val="center"/>
                    <w:textAlignment w:val="baseline"/>
                    <w:rPr>
                      <w:rFonts w:ascii="Segoe UI" w:eastAsia="Times New Roman" w:hAnsi="Segoe UI" w:cs="Segoe UI"/>
                      <w:sz w:val="21"/>
                      <w:szCs w:val="21"/>
                      <w:lang w:eastAsia="en-GB"/>
                    </w:rPr>
                  </w:pPr>
                  <w:r w:rsidRPr="008753AB">
                    <w:rPr>
                      <w:rFonts w:eastAsia="Times New Roman" w:cs="Arial"/>
                      <w:sz w:val="21"/>
                      <w:szCs w:val="21"/>
                      <w:lang w:eastAsia="en-GB"/>
                    </w:rPr>
                    <w:t>or further action</w:t>
                  </w:r>
                </w:p>
              </w:tc>
              <w:tc>
                <w:tcPr>
                  <w:tcW w:w="212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64D732E" w14:textId="77777777" w:rsidR="00E7633B" w:rsidRPr="008753AB" w:rsidRDefault="00E7633B" w:rsidP="005A7710">
                  <w:pPr>
                    <w:framePr w:hSpace="180" w:wrap="around" w:vAnchor="text" w:hAnchor="margin" w:xAlign="center" w:y="170"/>
                    <w:jc w:val="center"/>
                    <w:textAlignment w:val="baseline"/>
                    <w:rPr>
                      <w:rFonts w:ascii="Segoe UI" w:eastAsia="Times New Roman" w:hAnsi="Segoe UI" w:cs="Segoe UI"/>
                      <w:sz w:val="21"/>
                      <w:szCs w:val="21"/>
                      <w:lang w:eastAsia="en-GB"/>
                    </w:rPr>
                  </w:pPr>
                  <w:r w:rsidRPr="008753AB">
                    <w:rPr>
                      <w:rFonts w:eastAsia="Times New Roman" w:cs="Arial"/>
                      <w:sz w:val="21"/>
                      <w:szCs w:val="21"/>
                      <w:lang w:eastAsia="en-GB"/>
                    </w:rPr>
                    <w:t>Additional corrective training if appropriate or further action</w:t>
                  </w:r>
                </w:p>
              </w:tc>
            </w:tr>
            <w:tr w:rsidR="00E7633B" w:rsidRPr="008753AB" w14:paraId="130B3DC1" w14:textId="77777777" w:rsidTr="005A7710">
              <w:trPr>
                <w:trHeight w:val="300"/>
                <w:jc w:val="center"/>
              </w:trPr>
              <w:tc>
                <w:tcPr>
                  <w:tcW w:w="255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9F0E9A8" w14:textId="77777777" w:rsidR="00E7633B" w:rsidRPr="008753AB" w:rsidRDefault="00E7633B" w:rsidP="005A7710">
                  <w:pPr>
                    <w:framePr w:hSpace="180" w:wrap="around" w:vAnchor="text" w:hAnchor="margin" w:xAlign="center" w:y="170"/>
                    <w:rPr>
                      <w:rFonts w:eastAsia="Calibri" w:cs="Arial"/>
                      <w:b/>
                      <w:sz w:val="21"/>
                    </w:rPr>
                  </w:pPr>
                </w:p>
                <w:p w14:paraId="2A40B982" w14:textId="77777777" w:rsidR="00E7633B" w:rsidRPr="008753AB" w:rsidRDefault="00E7633B" w:rsidP="005A7710">
                  <w:pPr>
                    <w:framePr w:hSpace="180" w:wrap="around" w:vAnchor="text" w:hAnchor="margin" w:xAlign="center" w:y="170"/>
                    <w:jc w:val="center"/>
                    <w:textAlignment w:val="baseline"/>
                    <w:rPr>
                      <w:rFonts w:ascii="Segoe UI" w:eastAsia="Times New Roman" w:hAnsi="Segoe UI" w:cs="Segoe UI"/>
                      <w:sz w:val="21"/>
                      <w:szCs w:val="21"/>
                      <w:lang w:eastAsia="en-GB"/>
                    </w:rPr>
                  </w:pPr>
                  <w:r w:rsidRPr="008753AB">
                    <w:rPr>
                      <w:rFonts w:eastAsia="Times New Roman" w:cs="Arial"/>
                      <w:sz w:val="21"/>
                      <w:szCs w:val="21"/>
                      <w:lang w:eastAsia="en-GB"/>
                    </w:rPr>
                    <w:t>Points on driving licence</w:t>
                  </w:r>
                </w:p>
              </w:tc>
              <w:tc>
                <w:tcPr>
                  <w:tcW w:w="212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0198439" w14:textId="77777777" w:rsidR="00E7633B" w:rsidRPr="008753AB" w:rsidRDefault="00E7633B" w:rsidP="005A7710">
                  <w:pPr>
                    <w:framePr w:hSpace="180" w:wrap="around" w:vAnchor="text" w:hAnchor="margin" w:xAlign="center" w:y="170"/>
                    <w:jc w:val="center"/>
                    <w:textAlignment w:val="baseline"/>
                    <w:rPr>
                      <w:rFonts w:ascii="Segoe UI" w:eastAsia="Times New Roman" w:hAnsi="Segoe UI" w:cs="Segoe UI"/>
                      <w:sz w:val="21"/>
                      <w:szCs w:val="21"/>
                      <w:lang w:eastAsia="en-GB"/>
                    </w:rPr>
                  </w:pPr>
                  <w:r w:rsidRPr="008753AB">
                    <w:rPr>
                      <w:rFonts w:eastAsia="Times New Roman" w:cs="Arial"/>
                      <w:sz w:val="21"/>
                      <w:szCs w:val="21"/>
                      <w:lang w:eastAsia="en-GB"/>
                    </w:rPr>
                    <w:t>6</w:t>
                  </w:r>
                </w:p>
              </w:tc>
              <w:tc>
                <w:tcPr>
                  <w:tcW w:w="212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DF249EF" w14:textId="77777777" w:rsidR="00E7633B" w:rsidRPr="008753AB" w:rsidRDefault="00E7633B" w:rsidP="005A7710">
                  <w:pPr>
                    <w:framePr w:hSpace="180" w:wrap="around" w:vAnchor="text" w:hAnchor="margin" w:xAlign="center" w:y="170"/>
                    <w:jc w:val="center"/>
                    <w:textAlignment w:val="baseline"/>
                    <w:rPr>
                      <w:rFonts w:ascii="Segoe UI" w:eastAsia="Times New Roman" w:hAnsi="Segoe UI" w:cs="Segoe UI"/>
                      <w:sz w:val="21"/>
                      <w:szCs w:val="21"/>
                      <w:lang w:eastAsia="en-GB"/>
                    </w:rPr>
                  </w:pPr>
                  <w:r w:rsidRPr="008753AB">
                    <w:rPr>
                      <w:rFonts w:eastAsia="Times New Roman" w:cs="Arial"/>
                      <w:sz w:val="21"/>
                      <w:szCs w:val="21"/>
                      <w:lang w:eastAsia="en-GB"/>
                    </w:rPr>
                    <w:t>9</w:t>
                  </w:r>
                </w:p>
              </w:tc>
            </w:tr>
          </w:tbl>
          <w:p w14:paraId="314CC61E" w14:textId="77777777" w:rsidR="00E7633B" w:rsidRPr="008753AB" w:rsidRDefault="00E7633B" w:rsidP="005A7710">
            <w:pPr>
              <w:ind w:right="-30"/>
              <w:textAlignment w:val="baseline"/>
              <w:rPr>
                <w:rFonts w:eastAsia="Times New Roman" w:cs="Arial"/>
                <w:sz w:val="21"/>
                <w:szCs w:val="21"/>
                <w:lang w:eastAsia="en-GB"/>
              </w:rPr>
            </w:pPr>
          </w:p>
          <w:tbl>
            <w:tblPr>
              <w:tblpPr w:leftFromText="180" w:rightFromText="180" w:vertAnchor="text" w:horzAnchor="page" w:tblpXSpec="center" w:tblpY="82"/>
              <w:tblOverlap w:val="never"/>
              <w:tblW w:w="680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50"/>
              <w:gridCol w:w="1417"/>
              <w:gridCol w:w="1418"/>
              <w:gridCol w:w="1417"/>
            </w:tblGrid>
            <w:tr w:rsidR="00E7633B" w:rsidRPr="008753AB" w14:paraId="3D33ECE3" w14:textId="77777777" w:rsidTr="005A7710">
              <w:trPr>
                <w:trHeight w:val="300"/>
              </w:trPr>
              <w:tc>
                <w:tcPr>
                  <w:tcW w:w="255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9593ECB" w14:textId="77777777" w:rsidR="00E7633B" w:rsidRPr="008753AB" w:rsidRDefault="00E7633B" w:rsidP="005A7710">
                  <w:pPr>
                    <w:jc w:val="center"/>
                    <w:textAlignment w:val="baseline"/>
                    <w:rPr>
                      <w:rFonts w:ascii="Segoe UI" w:eastAsia="Times New Roman" w:hAnsi="Segoe UI" w:cs="Segoe UI"/>
                      <w:sz w:val="21"/>
                      <w:szCs w:val="21"/>
                      <w:lang w:eastAsia="en-GB"/>
                    </w:rPr>
                  </w:pPr>
                  <w:r w:rsidRPr="008753AB">
                    <w:rPr>
                      <w:rFonts w:eastAsia="Times New Roman" w:cs="Arial"/>
                      <w:sz w:val="21"/>
                      <w:szCs w:val="21"/>
                      <w:lang w:eastAsia="en-GB"/>
                    </w:rPr>
                    <w:t>Trigger Points</w:t>
                  </w:r>
                </w:p>
              </w:tc>
              <w:tc>
                <w:tcPr>
                  <w:tcW w:w="141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FCAE00B" w14:textId="77777777" w:rsidR="00E7633B" w:rsidRPr="008753AB" w:rsidRDefault="00E7633B" w:rsidP="005A7710">
                  <w:pPr>
                    <w:jc w:val="center"/>
                    <w:textAlignment w:val="baseline"/>
                    <w:rPr>
                      <w:rFonts w:ascii="Segoe UI" w:eastAsia="Times New Roman" w:hAnsi="Segoe UI" w:cs="Segoe UI"/>
                      <w:sz w:val="21"/>
                      <w:szCs w:val="21"/>
                      <w:lang w:eastAsia="en-GB"/>
                    </w:rPr>
                  </w:pPr>
                  <w:r w:rsidRPr="008753AB">
                    <w:rPr>
                      <w:rFonts w:eastAsia="Times New Roman" w:cs="Arial"/>
                      <w:sz w:val="21"/>
                      <w:szCs w:val="21"/>
                      <w:lang w:eastAsia="en-GB"/>
                    </w:rPr>
                    <w:t>Discussion and advice on expected driving standards</w:t>
                  </w:r>
                </w:p>
              </w:tc>
              <w:tc>
                <w:tcPr>
                  <w:tcW w:w="141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501C7DC" w14:textId="77777777" w:rsidR="00E7633B" w:rsidRPr="008753AB" w:rsidRDefault="00E7633B" w:rsidP="005A7710">
                  <w:pPr>
                    <w:jc w:val="center"/>
                    <w:textAlignment w:val="baseline"/>
                    <w:rPr>
                      <w:rFonts w:ascii="Segoe UI" w:eastAsia="Times New Roman" w:hAnsi="Segoe UI" w:cs="Segoe UI"/>
                      <w:sz w:val="21"/>
                      <w:szCs w:val="21"/>
                      <w:lang w:eastAsia="en-GB"/>
                    </w:rPr>
                  </w:pPr>
                  <w:r w:rsidRPr="008753AB">
                    <w:rPr>
                      <w:rFonts w:eastAsia="Times New Roman" w:cs="Arial"/>
                      <w:sz w:val="21"/>
                      <w:szCs w:val="21"/>
                      <w:lang w:eastAsia="en-GB"/>
                    </w:rPr>
                    <w:t>Corrective Driver Training Course or further action</w:t>
                  </w:r>
                </w:p>
              </w:tc>
              <w:tc>
                <w:tcPr>
                  <w:tcW w:w="141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05D0FCC" w14:textId="77777777" w:rsidR="00E7633B" w:rsidRPr="008753AB" w:rsidRDefault="00E7633B" w:rsidP="005A7710">
                  <w:pPr>
                    <w:jc w:val="center"/>
                    <w:textAlignment w:val="baseline"/>
                    <w:rPr>
                      <w:rFonts w:ascii="Segoe UI" w:eastAsia="Times New Roman" w:hAnsi="Segoe UI" w:cs="Segoe UI"/>
                      <w:sz w:val="21"/>
                      <w:szCs w:val="21"/>
                      <w:lang w:eastAsia="en-GB"/>
                    </w:rPr>
                  </w:pPr>
                  <w:r w:rsidRPr="008753AB">
                    <w:rPr>
                      <w:rFonts w:eastAsia="Times New Roman" w:cs="Arial"/>
                      <w:sz w:val="21"/>
                      <w:szCs w:val="21"/>
                      <w:lang w:eastAsia="en-GB"/>
                    </w:rPr>
                    <w:t>Additional corrective training if appropriate or further action</w:t>
                  </w:r>
                </w:p>
              </w:tc>
            </w:tr>
            <w:tr w:rsidR="00E7633B" w:rsidRPr="008753AB" w14:paraId="7B3343EF" w14:textId="77777777" w:rsidTr="005A7710">
              <w:trPr>
                <w:trHeight w:val="300"/>
              </w:trPr>
              <w:tc>
                <w:tcPr>
                  <w:tcW w:w="255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C1389F9" w14:textId="77777777" w:rsidR="00E7633B" w:rsidRPr="008753AB" w:rsidRDefault="00E7633B" w:rsidP="005A7710">
                  <w:pPr>
                    <w:jc w:val="center"/>
                    <w:textAlignment w:val="baseline"/>
                    <w:rPr>
                      <w:rFonts w:ascii="Segoe UI" w:eastAsia="Times New Roman" w:hAnsi="Segoe UI" w:cs="Segoe UI"/>
                      <w:sz w:val="21"/>
                      <w:szCs w:val="21"/>
                      <w:lang w:eastAsia="en-GB"/>
                    </w:rPr>
                  </w:pPr>
                  <w:r w:rsidRPr="008753AB">
                    <w:rPr>
                      <w:rFonts w:eastAsia="Times New Roman" w:cs="Arial"/>
                      <w:sz w:val="21"/>
                      <w:szCs w:val="21"/>
                      <w:lang w:eastAsia="en-GB"/>
                    </w:rPr>
                    <w:t>At fault accidents within a two-year period (whether work or personal)</w:t>
                  </w:r>
                </w:p>
              </w:tc>
              <w:tc>
                <w:tcPr>
                  <w:tcW w:w="141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4A0D033" w14:textId="77777777" w:rsidR="00E7633B" w:rsidRPr="008753AB" w:rsidRDefault="00E7633B" w:rsidP="005A7710">
                  <w:pPr>
                    <w:jc w:val="center"/>
                    <w:textAlignment w:val="baseline"/>
                    <w:rPr>
                      <w:rFonts w:ascii="Segoe UI" w:eastAsia="Times New Roman" w:hAnsi="Segoe UI" w:cs="Segoe UI"/>
                      <w:sz w:val="21"/>
                      <w:szCs w:val="21"/>
                      <w:lang w:eastAsia="en-GB"/>
                    </w:rPr>
                  </w:pPr>
                  <w:r w:rsidRPr="008753AB">
                    <w:rPr>
                      <w:rFonts w:eastAsia="Times New Roman" w:cs="Arial"/>
                      <w:sz w:val="21"/>
                      <w:szCs w:val="21"/>
                      <w:lang w:eastAsia="en-GB"/>
                    </w:rPr>
                    <w:t>1</w:t>
                  </w:r>
                </w:p>
              </w:tc>
              <w:tc>
                <w:tcPr>
                  <w:tcW w:w="141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8601DF5" w14:textId="77777777" w:rsidR="00E7633B" w:rsidRPr="008753AB" w:rsidRDefault="00E7633B" w:rsidP="005A7710">
                  <w:pPr>
                    <w:jc w:val="center"/>
                    <w:textAlignment w:val="baseline"/>
                    <w:rPr>
                      <w:rFonts w:ascii="Segoe UI" w:eastAsia="Times New Roman" w:hAnsi="Segoe UI" w:cs="Segoe UI"/>
                      <w:sz w:val="21"/>
                      <w:szCs w:val="21"/>
                      <w:lang w:eastAsia="en-GB"/>
                    </w:rPr>
                  </w:pPr>
                  <w:r w:rsidRPr="008753AB">
                    <w:rPr>
                      <w:rFonts w:eastAsia="Times New Roman" w:cs="Arial"/>
                      <w:sz w:val="21"/>
                      <w:szCs w:val="21"/>
                      <w:lang w:eastAsia="en-GB"/>
                    </w:rPr>
                    <w:t>2</w:t>
                  </w:r>
                </w:p>
              </w:tc>
              <w:tc>
                <w:tcPr>
                  <w:tcW w:w="141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A69E2EB" w14:textId="77777777" w:rsidR="00E7633B" w:rsidRPr="008753AB" w:rsidRDefault="00E7633B" w:rsidP="005A7710">
                  <w:pPr>
                    <w:jc w:val="center"/>
                    <w:textAlignment w:val="baseline"/>
                    <w:rPr>
                      <w:rFonts w:ascii="Segoe UI" w:eastAsia="Times New Roman" w:hAnsi="Segoe UI" w:cs="Segoe UI"/>
                      <w:sz w:val="21"/>
                      <w:szCs w:val="21"/>
                      <w:lang w:eastAsia="en-GB"/>
                    </w:rPr>
                  </w:pPr>
                  <w:r w:rsidRPr="008753AB">
                    <w:rPr>
                      <w:rFonts w:eastAsia="Times New Roman" w:cs="Arial"/>
                      <w:sz w:val="21"/>
                      <w:szCs w:val="21"/>
                      <w:lang w:eastAsia="en-GB"/>
                    </w:rPr>
                    <w:t>3</w:t>
                  </w:r>
                </w:p>
              </w:tc>
            </w:tr>
          </w:tbl>
          <w:p w14:paraId="78C21D9C" w14:textId="77777777" w:rsidR="00E7633B" w:rsidRPr="008753AB" w:rsidRDefault="00E7633B" w:rsidP="005A7710">
            <w:pPr>
              <w:textAlignment w:val="baseline"/>
              <w:rPr>
                <w:rFonts w:eastAsia="Times New Roman" w:cs="Arial"/>
                <w:sz w:val="21"/>
                <w:szCs w:val="21"/>
                <w:lang w:eastAsia="en-GB"/>
              </w:rPr>
            </w:pPr>
            <w:r w:rsidRPr="008753AB">
              <w:rPr>
                <w:rFonts w:eastAsia="Times New Roman" w:cs="Arial"/>
                <w:sz w:val="21"/>
                <w:szCs w:val="21"/>
                <w:lang w:eastAsia="en-GB"/>
              </w:rPr>
              <w:t> </w:t>
            </w:r>
          </w:p>
          <w:p w14:paraId="49F6D831" w14:textId="77777777" w:rsidR="00E7633B" w:rsidRPr="008753AB" w:rsidRDefault="00E7633B" w:rsidP="005A7710">
            <w:pPr>
              <w:textAlignment w:val="baseline"/>
              <w:rPr>
                <w:rFonts w:eastAsia="Times New Roman" w:cs="Arial"/>
                <w:sz w:val="21"/>
                <w:szCs w:val="21"/>
                <w:lang w:eastAsia="en-GB"/>
              </w:rPr>
            </w:pPr>
            <w:r w:rsidRPr="008753AB">
              <w:rPr>
                <w:rFonts w:eastAsia="Times New Roman" w:cs="Arial"/>
                <w:sz w:val="21"/>
                <w:szCs w:val="21"/>
                <w:lang w:eastAsia="en-GB"/>
              </w:rPr>
              <w:t> </w:t>
            </w:r>
          </w:p>
          <w:p w14:paraId="1DD0A6A5" w14:textId="77777777" w:rsidR="00E7633B" w:rsidRPr="008753AB" w:rsidRDefault="00E7633B" w:rsidP="005A7710">
            <w:pPr>
              <w:jc w:val="center"/>
              <w:textAlignment w:val="baseline"/>
              <w:rPr>
                <w:rFonts w:eastAsia="Times New Roman" w:cs="Arial"/>
                <w:sz w:val="21"/>
                <w:szCs w:val="21"/>
                <w:lang w:eastAsia="en-GB"/>
              </w:rPr>
            </w:pPr>
            <w:r w:rsidRPr="008753AB">
              <w:rPr>
                <w:rFonts w:eastAsia="Times New Roman" w:cs="Arial"/>
                <w:sz w:val="21"/>
                <w:szCs w:val="21"/>
                <w:lang w:eastAsia="en-GB"/>
              </w:rPr>
              <w:t> </w:t>
            </w:r>
          </w:p>
          <w:p w14:paraId="6895CF6C" w14:textId="77777777" w:rsidR="00E7633B" w:rsidRPr="008753AB" w:rsidRDefault="00E7633B" w:rsidP="005A7710">
            <w:pPr>
              <w:jc w:val="center"/>
              <w:textAlignment w:val="baseline"/>
              <w:rPr>
                <w:rFonts w:eastAsia="Times New Roman" w:cs="Arial"/>
                <w:sz w:val="21"/>
                <w:szCs w:val="21"/>
                <w:lang w:eastAsia="en-GB"/>
              </w:rPr>
            </w:pPr>
            <w:r w:rsidRPr="008753AB">
              <w:rPr>
                <w:rFonts w:eastAsia="Times New Roman" w:cs="Arial"/>
                <w:sz w:val="21"/>
                <w:szCs w:val="21"/>
                <w:lang w:eastAsia="en-GB"/>
              </w:rPr>
              <w:t> </w:t>
            </w:r>
          </w:p>
          <w:p w14:paraId="56434703" w14:textId="77777777" w:rsidR="00E7633B" w:rsidRPr="008753AB" w:rsidRDefault="00E7633B" w:rsidP="005A7710">
            <w:pPr>
              <w:jc w:val="center"/>
              <w:textAlignment w:val="baseline"/>
              <w:rPr>
                <w:rFonts w:eastAsia="Times New Roman" w:cs="Arial"/>
                <w:sz w:val="21"/>
                <w:szCs w:val="21"/>
                <w:lang w:eastAsia="en-GB"/>
              </w:rPr>
            </w:pPr>
            <w:r w:rsidRPr="008753AB">
              <w:rPr>
                <w:rFonts w:eastAsia="Times New Roman" w:cs="Arial"/>
                <w:sz w:val="21"/>
                <w:szCs w:val="21"/>
                <w:lang w:eastAsia="en-GB"/>
              </w:rPr>
              <w:t> </w:t>
            </w:r>
          </w:p>
          <w:p w14:paraId="6E0823B1" w14:textId="77777777" w:rsidR="00E7633B" w:rsidRPr="008753AB" w:rsidRDefault="00E7633B" w:rsidP="005A7710">
            <w:pPr>
              <w:jc w:val="center"/>
              <w:textAlignment w:val="baseline"/>
              <w:rPr>
                <w:rFonts w:eastAsia="Times New Roman" w:cs="Arial"/>
                <w:sz w:val="21"/>
                <w:szCs w:val="21"/>
                <w:lang w:eastAsia="en-GB"/>
              </w:rPr>
            </w:pPr>
            <w:r w:rsidRPr="008753AB">
              <w:rPr>
                <w:rFonts w:eastAsia="Times New Roman" w:cs="Arial"/>
                <w:sz w:val="21"/>
                <w:szCs w:val="21"/>
                <w:lang w:eastAsia="en-GB"/>
              </w:rPr>
              <w:t> </w:t>
            </w:r>
          </w:p>
          <w:p w14:paraId="494E22D4" w14:textId="77777777" w:rsidR="00E7633B" w:rsidRPr="008753AB" w:rsidRDefault="00E7633B" w:rsidP="005A7710">
            <w:pPr>
              <w:textAlignment w:val="baseline"/>
              <w:rPr>
                <w:rFonts w:eastAsia="Times New Roman" w:cs="Arial"/>
                <w:sz w:val="21"/>
                <w:szCs w:val="21"/>
                <w:lang w:eastAsia="en-GB"/>
              </w:rPr>
            </w:pPr>
          </w:p>
          <w:p w14:paraId="559AFDA6" w14:textId="77777777" w:rsidR="00E7633B" w:rsidRPr="008753AB" w:rsidRDefault="00E7633B" w:rsidP="005A7710">
            <w:pPr>
              <w:textAlignment w:val="baseline"/>
              <w:rPr>
                <w:rFonts w:eastAsia="Times New Roman" w:cs="Arial"/>
                <w:sz w:val="21"/>
                <w:szCs w:val="21"/>
                <w:lang w:eastAsia="en-GB"/>
              </w:rPr>
            </w:pPr>
          </w:p>
          <w:p w14:paraId="3601B2F4" w14:textId="77777777" w:rsidR="00E7633B" w:rsidRPr="008753AB" w:rsidRDefault="00E7633B" w:rsidP="005A7710">
            <w:pPr>
              <w:textAlignment w:val="baseline"/>
              <w:rPr>
                <w:rFonts w:eastAsia="Times New Roman" w:cs="Arial"/>
                <w:sz w:val="21"/>
                <w:szCs w:val="21"/>
                <w:lang w:eastAsia="en-GB"/>
              </w:rPr>
            </w:pPr>
          </w:p>
          <w:p w14:paraId="7A3B18D2" w14:textId="77777777" w:rsidR="00E7633B" w:rsidRPr="008753AB" w:rsidRDefault="00E7633B" w:rsidP="005A7710">
            <w:pPr>
              <w:textAlignment w:val="baseline"/>
              <w:rPr>
                <w:rFonts w:eastAsia="Times New Roman" w:cs="Arial"/>
                <w:sz w:val="21"/>
                <w:szCs w:val="21"/>
                <w:lang w:eastAsia="en-GB"/>
              </w:rPr>
            </w:pPr>
          </w:p>
          <w:p w14:paraId="48343CDB" w14:textId="77777777" w:rsidR="00E7633B" w:rsidRPr="008753AB" w:rsidRDefault="00E7633B" w:rsidP="005A7710">
            <w:pPr>
              <w:textAlignment w:val="baseline"/>
              <w:rPr>
                <w:rFonts w:eastAsia="Times New Roman" w:cs="Arial"/>
                <w:sz w:val="21"/>
                <w:szCs w:val="21"/>
                <w:lang w:eastAsia="en-GB"/>
              </w:rPr>
            </w:pPr>
            <w:r w:rsidRPr="008753AB">
              <w:rPr>
                <w:rFonts w:eastAsia="Times New Roman" w:cs="Arial"/>
                <w:sz w:val="21"/>
                <w:szCs w:val="21"/>
                <w:lang w:eastAsia="en-GB"/>
              </w:rPr>
              <w:t xml:space="preserve">Job applicants who drive must have 9 or less points on their driving </w:t>
            </w:r>
            <w:proofErr w:type="gramStart"/>
            <w:r w:rsidRPr="008753AB">
              <w:rPr>
                <w:rFonts w:eastAsia="Times New Roman" w:cs="Arial"/>
                <w:sz w:val="21"/>
                <w:szCs w:val="21"/>
                <w:lang w:eastAsia="en-GB"/>
              </w:rPr>
              <w:t>licence, and</w:t>
            </w:r>
            <w:proofErr w:type="gramEnd"/>
            <w:r w:rsidRPr="008753AB">
              <w:rPr>
                <w:rFonts w:eastAsia="Times New Roman" w:cs="Arial"/>
                <w:sz w:val="21"/>
                <w:szCs w:val="21"/>
                <w:lang w:eastAsia="en-GB"/>
              </w:rPr>
              <w:t xml:space="preserve"> must have less than 4 at fault accidents within a two-year period. If they meet the trigger points, they will be subject to the actions outlined in the table above. </w:t>
            </w:r>
          </w:p>
          <w:p w14:paraId="170F6E1C" w14:textId="77777777" w:rsidR="00E7633B" w:rsidRPr="008753AB" w:rsidRDefault="00E7633B" w:rsidP="005A7710">
            <w:pPr>
              <w:textAlignment w:val="baseline"/>
              <w:rPr>
                <w:rFonts w:eastAsia="Times New Roman" w:cs="Arial"/>
                <w:sz w:val="21"/>
                <w:szCs w:val="21"/>
                <w:lang w:eastAsia="en-GB"/>
              </w:rPr>
            </w:pPr>
          </w:p>
          <w:p w14:paraId="45FFE5C3" w14:textId="77777777" w:rsidR="00E7633B" w:rsidRPr="008753AB" w:rsidRDefault="00E7633B" w:rsidP="005A7710">
            <w:pPr>
              <w:ind w:right="-30"/>
              <w:textAlignment w:val="baseline"/>
              <w:rPr>
                <w:rFonts w:eastAsia="Times New Roman" w:cs="Arial"/>
                <w:sz w:val="21"/>
                <w:szCs w:val="21"/>
                <w:lang w:eastAsia="en-GB"/>
              </w:rPr>
            </w:pPr>
            <w:r w:rsidRPr="008753AB">
              <w:rPr>
                <w:rFonts w:eastAsia="Times New Roman" w:cs="Arial"/>
                <w:sz w:val="21"/>
                <w:szCs w:val="21"/>
                <w:lang w:eastAsia="en-GB"/>
              </w:rPr>
              <w:t>If holding a valid licence, occasional drivers will need to declare penalty points and no-fault accidents as requested. Depending on the role, decisions as to whether this might either affect appointment or require corrective driver training, will be made case by case. </w:t>
            </w:r>
          </w:p>
          <w:p w14:paraId="051E4F85" w14:textId="77777777" w:rsidR="00E7633B" w:rsidRPr="008753AB" w:rsidRDefault="00E7633B" w:rsidP="005A7710">
            <w:pPr>
              <w:ind w:right="-30"/>
              <w:textAlignment w:val="baseline"/>
              <w:rPr>
                <w:rFonts w:eastAsia="Times New Roman" w:cs="Arial"/>
                <w:sz w:val="21"/>
                <w:szCs w:val="21"/>
                <w:lang w:eastAsia="en-GB"/>
              </w:rPr>
            </w:pPr>
          </w:p>
        </w:tc>
      </w:tr>
    </w:tbl>
    <w:p w14:paraId="2036EDEE" w14:textId="77777777" w:rsidR="00E7633B" w:rsidRDefault="00E7633B" w:rsidP="00A6699C">
      <w:pPr>
        <w:ind w:left="284"/>
        <w:rPr>
          <w:sz w:val="22"/>
        </w:rPr>
      </w:pPr>
    </w:p>
    <w:p w14:paraId="5795053C" w14:textId="77777777" w:rsidR="00E7633B" w:rsidRDefault="00E7633B" w:rsidP="00A6699C">
      <w:pPr>
        <w:ind w:left="284"/>
        <w:rPr>
          <w:sz w:val="22"/>
        </w:rPr>
      </w:pPr>
    </w:p>
    <w:p w14:paraId="53A9C5B9" w14:textId="77777777" w:rsidR="00EE3962" w:rsidRDefault="00EE3962" w:rsidP="00A6699C">
      <w:pPr>
        <w:ind w:left="284"/>
        <w:rPr>
          <w:sz w:val="22"/>
        </w:rPr>
      </w:pPr>
    </w:p>
    <w:p w14:paraId="034BD027" w14:textId="77777777" w:rsidR="00EE3962" w:rsidRDefault="00EE3962" w:rsidP="00A6699C">
      <w:pPr>
        <w:ind w:left="284"/>
        <w:rPr>
          <w:sz w:val="22"/>
        </w:rPr>
      </w:pPr>
    </w:p>
    <w:p w14:paraId="6FB464F6" w14:textId="77777777" w:rsidR="00EE3962" w:rsidRDefault="00EE3962" w:rsidP="00A6699C">
      <w:pPr>
        <w:ind w:left="284"/>
        <w:rPr>
          <w:sz w:val="22"/>
        </w:rPr>
      </w:pPr>
    </w:p>
    <w:p w14:paraId="5CD015E6" w14:textId="77777777" w:rsidR="00EE3962" w:rsidRDefault="00EE3962" w:rsidP="00A6699C">
      <w:pPr>
        <w:ind w:left="284"/>
        <w:rPr>
          <w:sz w:val="22"/>
        </w:rPr>
      </w:pPr>
    </w:p>
    <w:p w14:paraId="340C42C0" w14:textId="77777777" w:rsidR="00E7633B" w:rsidRPr="00610D2D" w:rsidRDefault="00E7633B" w:rsidP="00A6699C">
      <w:pPr>
        <w:ind w:left="284"/>
        <w:rPr>
          <w:sz w:val="22"/>
        </w:rPr>
      </w:pPr>
    </w:p>
    <w:tbl>
      <w:tblPr>
        <w:tblStyle w:val="TableGrid"/>
        <w:tblW w:w="0" w:type="auto"/>
        <w:tblInd w:w="378" w:type="dxa"/>
        <w:tblLook w:val="04A0" w:firstRow="1" w:lastRow="0" w:firstColumn="1" w:lastColumn="0" w:noHBand="0" w:noVBand="1"/>
      </w:tblPr>
      <w:tblGrid>
        <w:gridCol w:w="9155"/>
        <w:gridCol w:w="923"/>
      </w:tblGrid>
      <w:tr w:rsidR="00A6699C" w:rsidRPr="00610D2D" w14:paraId="7C2330EA" w14:textId="77777777" w:rsidTr="003A4B18">
        <w:tc>
          <w:tcPr>
            <w:tcW w:w="10304" w:type="dxa"/>
            <w:gridSpan w:val="2"/>
            <w:shd w:val="clear" w:color="auto" w:fill="D9D9D9" w:themeFill="background1" w:themeFillShade="D9"/>
          </w:tcPr>
          <w:p w14:paraId="7C2330E9" w14:textId="77777777" w:rsidR="00A6699C" w:rsidRPr="00610D2D" w:rsidRDefault="00A6699C" w:rsidP="003A4B18">
            <w:pPr>
              <w:spacing w:before="120" w:after="120"/>
              <w:rPr>
                <w:b/>
              </w:rPr>
            </w:pPr>
            <w:r w:rsidRPr="00610D2D">
              <w:rPr>
                <w:rFonts w:eastAsia="Calibri"/>
                <w:b/>
              </w:rPr>
              <w:lastRenderedPageBreak/>
              <w:t>Political restriction</w:t>
            </w:r>
          </w:p>
        </w:tc>
      </w:tr>
      <w:tr w:rsidR="00A6699C" w:rsidRPr="00610D2D" w14:paraId="7C2330EE" w14:textId="77777777" w:rsidTr="00416CDA">
        <w:trPr>
          <w:trHeight w:val="1520"/>
        </w:trPr>
        <w:tc>
          <w:tcPr>
            <w:tcW w:w="9369" w:type="dxa"/>
          </w:tcPr>
          <w:p w14:paraId="7C2330EB" w14:textId="77777777" w:rsidR="00A6699C" w:rsidRPr="00610D2D" w:rsidRDefault="00A6699C" w:rsidP="00416CDA">
            <w:pPr>
              <w:shd w:val="clear" w:color="auto" w:fill="FFFFFF"/>
              <w:spacing w:before="120" w:after="120"/>
              <w:rPr>
                <w:rFonts w:eastAsia="Calibri" w:cs="Arial"/>
              </w:rPr>
            </w:pPr>
            <w:r w:rsidRPr="00610D2D">
              <w:rPr>
                <w:rFonts w:eastAsia="Arial"/>
                <w:bCs/>
                <w:spacing w:val="-3"/>
              </w:rPr>
              <w:t xml:space="preserve">This role is politically restricted.  </w:t>
            </w:r>
            <w:r w:rsidRPr="00610D2D">
              <w:rPr>
                <w:rFonts w:eastAsia="Calibri" w:cs="Arial"/>
              </w:rPr>
              <w:t>The job holder is not permitted to undertake political activity involving standing for election as a member of parliament, as an MEP, as a member of the Scottish or Welsh Parliaments</w:t>
            </w:r>
            <w:r w:rsidR="002F5DE4" w:rsidRPr="00610D2D">
              <w:rPr>
                <w:rFonts w:eastAsia="Calibri" w:cs="Arial"/>
              </w:rPr>
              <w:t xml:space="preserve">, or be a local councillor. </w:t>
            </w:r>
            <w:r w:rsidRPr="00610D2D">
              <w:rPr>
                <w:rFonts w:eastAsia="Calibri" w:cs="Arial"/>
              </w:rPr>
              <w:t>The job holder is furthermore not permitted to canvas</w:t>
            </w:r>
            <w:r w:rsidR="00C21A7C" w:rsidRPr="00610D2D">
              <w:rPr>
                <w:rFonts w:eastAsia="Calibri" w:cs="Arial"/>
              </w:rPr>
              <w:t>s</w:t>
            </w:r>
            <w:r w:rsidRPr="00610D2D">
              <w:rPr>
                <w:rFonts w:eastAsia="Calibri" w:cs="Arial"/>
              </w:rPr>
              <w:t xml:space="preserve"> on behalf of a political party or a person who is already, or who seeks to be, a candidate.  In addition, they may not speak to the public or publish any written or artistic work that could give the impression they are advocating support for a political party</w:t>
            </w:r>
            <w:r w:rsidR="002F5DE4" w:rsidRPr="00610D2D">
              <w:rPr>
                <w:rFonts w:eastAsia="Calibri" w:cs="Arial"/>
              </w:rPr>
              <w:t>.</w:t>
            </w:r>
          </w:p>
        </w:tc>
        <w:tc>
          <w:tcPr>
            <w:tcW w:w="935" w:type="dxa"/>
          </w:tcPr>
          <w:p w14:paraId="7C2330EC" w14:textId="77777777" w:rsidR="00A6699C" w:rsidRPr="00610D2D" w:rsidRDefault="00A6699C" w:rsidP="00416CDA">
            <w:pPr>
              <w:spacing w:before="120" w:after="120"/>
              <w:rPr>
                <w:rFonts w:cs="Arial"/>
              </w:rPr>
            </w:pPr>
          </w:p>
          <w:p w14:paraId="7C2330ED" w14:textId="77777777" w:rsidR="00A6699C" w:rsidRPr="00610D2D" w:rsidRDefault="00700E11" w:rsidP="00416CDA">
            <w:pPr>
              <w:spacing w:before="120" w:after="120"/>
              <w:rPr>
                <w:rFonts w:cs="Arial"/>
              </w:rPr>
            </w:pPr>
            <w:r w:rsidRPr="00610D2D">
              <w:rPr>
                <w:rFonts w:cs="Arial"/>
              </w:rPr>
              <w:fldChar w:fldCharType="begin">
                <w:ffData>
                  <w:name w:val="Check4"/>
                  <w:enabled/>
                  <w:calcOnExit w:val="0"/>
                  <w:checkBox>
                    <w:sizeAuto/>
                    <w:default w:val="0"/>
                  </w:checkBox>
                </w:ffData>
              </w:fldChar>
            </w:r>
            <w:bookmarkStart w:id="3" w:name="Check4"/>
            <w:r w:rsidR="00A6699C" w:rsidRPr="00610D2D">
              <w:rPr>
                <w:rFonts w:cs="Arial"/>
              </w:rPr>
              <w:instrText xml:space="preserve"> FORMCHECKBOX </w:instrText>
            </w:r>
            <w:r w:rsidRPr="00610D2D">
              <w:rPr>
                <w:rFonts w:cs="Arial"/>
              </w:rPr>
            </w:r>
            <w:r w:rsidRPr="00610D2D">
              <w:rPr>
                <w:rFonts w:cs="Arial"/>
              </w:rPr>
              <w:fldChar w:fldCharType="separate"/>
            </w:r>
            <w:r w:rsidRPr="00610D2D">
              <w:rPr>
                <w:rFonts w:cs="Arial"/>
              </w:rPr>
              <w:fldChar w:fldCharType="end"/>
            </w:r>
            <w:bookmarkEnd w:id="3"/>
          </w:p>
        </w:tc>
      </w:tr>
      <w:tr w:rsidR="00A6699C" w:rsidRPr="00610D2D" w14:paraId="7C2330F1" w14:textId="77777777" w:rsidTr="00416CDA">
        <w:trPr>
          <w:trHeight w:val="350"/>
        </w:trPr>
        <w:tc>
          <w:tcPr>
            <w:tcW w:w="9369" w:type="dxa"/>
          </w:tcPr>
          <w:p w14:paraId="7C2330EF" w14:textId="363CF4F8" w:rsidR="00A6699C" w:rsidRPr="00610D2D" w:rsidRDefault="00A6699C" w:rsidP="00416CDA">
            <w:pPr>
              <w:widowControl w:val="0"/>
              <w:spacing w:before="120" w:after="120" w:line="276" w:lineRule="auto"/>
              <w:ind w:right="-20"/>
              <w:rPr>
                <w:rFonts w:eastAsia="Arial"/>
                <w:bCs/>
                <w:spacing w:val="-3"/>
              </w:rPr>
            </w:pPr>
            <w:r w:rsidRPr="00610D2D">
              <w:rPr>
                <w:rFonts w:eastAsia="Arial"/>
                <w:bCs/>
                <w:spacing w:val="-3"/>
              </w:rPr>
              <w:t>This role is not politically restricted</w:t>
            </w:r>
            <w:r w:rsidR="004D3AC2">
              <w:rPr>
                <w:rFonts w:eastAsia="Arial"/>
                <w:bCs/>
                <w:spacing w:val="-3"/>
              </w:rPr>
              <w:t>.</w:t>
            </w:r>
          </w:p>
        </w:tc>
        <w:tc>
          <w:tcPr>
            <w:tcW w:w="935" w:type="dxa"/>
          </w:tcPr>
          <w:p w14:paraId="1FD76AEC" w14:textId="5EE85515" w:rsidR="004D3AC2" w:rsidRPr="00610D2D" w:rsidRDefault="004D3AC2" w:rsidP="004D3AC2">
            <w:pPr>
              <w:spacing w:after="120"/>
              <w:rPr>
                <w:rFonts w:cs="Arial"/>
              </w:rPr>
            </w:pPr>
            <w:r>
              <w:rPr>
                <w:rFonts w:cs="Arial"/>
              </w:rPr>
              <w:fldChar w:fldCharType="begin">
                <w:ffData>
                  <w:name w:val=""/>
                  <w:enabled/>
                  <w:calcOnExit w:val="0"/>
                  <w:checkBox>
                    <w:sizeAuto/>
                    <w:default w:val="1"/>
                  </w:checkBox>
                </w:ffData>
              </w:fldChar>
            </w:r>
            <w:r>
              <w:rPr>
                <w:rFonts w:cs="Arial"/>
              </w:rPr>
              <w:instrText xml:space="preserve"> FORMCHECKBOX </w:instrText>
            </w:r>
            <w:r>
              <w:rPr>
                <w:rFonts w:cs="Arial"/>
              </w:rPr>
            </w:r>
            <w:r>
              <w:rPr>
                <w:rFonts w:cs="Arial"/>
              </w:rPr>
              <w:fldChar w:fldCharType="separate"/>
            </w:r>
            <w:r>
              <w:rPr>
                <w:rFonts w:cs="Arial"/>
              </w:rPr>
              <w:fldChar w:fldCharType="end"/>
            </w:r>
          </w:p>
          <w:p w14:paraId="7C2330F0" w14:textId="262D9D67" w:rsidR="00A6699C" w:rsidRPr="00610D2D" w:rsidRDefault="00A6699C" w:rsidP="00416CDA">
            <w:pPr>
              <w:spacing w:before="120" w:after="120"/>
              <w:rPr>
                <w:rFonts w:cs="Arial"/>
              </w:rPr>
            </w:pPr>
          </w:p>
        </w:tc>
      </w:tr>
    </w:tbl>
    <w:p w14:paraId="7C2330F2" w14:textId="77777777" w:rsidR="00A6699C" w:rsidRPr="00610D2D" w:rsidRDefault="00A6699C" w:rsidP="00A6699C">
      <w:pPr>
        <w:ind w:left="284"/>
        <w:rPr>
          <w:sz w:val="22"/>
        </w:rPr>
      </w:pPr>
    </w:p>
    <w:tbl>
      <w:tblPr>
        <w:tblStyle w:val="TableGrid"/>
        <w:tblW w:w="0" w:type="auto"/>
        <w:tblInd w:w="378" w:type="dxa"/>
        <w:tblLook w:val="04A0" w:firstRow="1" w:lastRow="0" w:firstColumn="1" w:lastColumn="0" w:noHBand="0" w:noVBand="1"/>
      </w:tblPr>
      <w:tblGrid>
        <w:gridCol w:w="9156"/>
        <w:gridCol w:w="922"/>
      </w:tblGrid>
      <w:tr w:rsidR="003A4B18" w:rsidRPr="00610D2D" w14:paraId="7C2330F4" w14:textId="77777777" w:rsidTr="003A4B18">
        <w:tc>
          <w:tcPr>
            <w:tcW w:w="10304" w:type="dxa"/>
            <w:gridSpan w:val="2"/>
            <w:shd w:val="clear" w:color="auto" w:fill="D9D9D9" w:themeFill="background1" w:themeFillShade="D9"/>
          </w:tcPr>
          <w:p w14:paraId="7C2330F3" w14:textId="77777777" w:rsidR="00954960" w:rsidRPr="00610D2D" w:rsidRDefault="003A4B18" w:rsidP="00954960">
            <w:pPr>
              <w:spacing w:before="120" w:after="120"/>
              <w:rPr>
                <w:b/>
              </w:rPr>
            </w:pPr>
            <w:r w:rsidRPr="00610D2D">
              <w:rPr>
                <w:rFonts w:eastAsia="Calibri"/>
                <w:b/>
              </w:rPr>
              <w:t>Professional fees and related occupational costs</w:t>
            </w:r>
          </w:p>
        </w:tc>
      </w:tr>
      <w:tr w:rsidR="003A4B18" w:rsidRPr="00610D2D" w14:paraId="7C2330F8" w14:textId="77777777" w:rsidTr="00416CDA">
        <w:trPr>
          <w:trHeight w:val="1025"/>
        </w:trPr>
        <w:tc>
          <w:tcPr>
            <w:tcW w:w="9369" w:type="dxa"/>
          </w:tcPr>
          <w:p w14:paraId="7C2330F5" w14:textId="29D046E8" w:rsidR="003A4B18" w:rsidRPr="00610D2D" w:rsidRDefault="00D71F71" w:rsidP="00416CDA">
            <w:pPr>
              <w:shd w:val="clear" w:color="auto" w:fill="FFFFFF"/>
              <w:spacing w:before="120" w:after="120"/>
              <w:rPr>
                <w:rFonts w:eastAsia="Arial"/>
                <w:bCs/>
                <w:spacing w:val="-3"/>
              </w:rPr>
            </w:pPr>
            <w:r w:rsidRPr="00610D2D">
              <w:rPr>
                <w:rFonts w:cs="Arial"/>
              </w:rPr>
              <w:t>As part of this role, or to support professional development</w:t>
            </w:r>
            <w:r w:rsidR="00551D1E" w:rsidRPr="00610D2D">
              <w:rPr>
                <w:rFonts w:cs="Arial"/>
              </w:rPr>
              <w:t>,</w:t>
            </w:r>
            <w:r w:rsidRPr="00610D2D">
              <w:rPr>
                <w:rFonts w:cs="Arial"/>
              </w:rPr>
              <w:t xml:space="preserve"> the job holder is required to be a member of a professional body or association. The job holder is responsible for payment of all professional fees, memberships, registrations or subscriptions and no reimbursement or contribution towards these will be provided by the council</w:t>
            </w:r>
            <w:r w:rsidR="004D3AC2">
              <w:rPr>
                <w:rFonts w:cs="Arial"/>
              </w:rPr>
              <w:t>.</w:t>
            </w:r>
          </w:p>
        </w:tc>
        <w:tc>
          <w:tcPr>
            <w:tcW w:w="935" w:type="dxa"/>
          </w:tcPr>
          <w:p w14:paraId="7C2330F6" w14:textId="77777777" w:rsidR="003A4B18" w:rsidRPr="00610D2D" w:rsidRDefault="003A4B18" w:rsidP="00416CDA">
            <w:pPr>
              <w:spacing w:before="120" w:after="120"/>
              <w:rPr>
                <w:rFonts w:cs="Arial"/>
              </w:rPr>
            </w:pPr>
          </w:p>
          <w:p w14:paraId="7C2330F7" w14:textId="77777777" w:rsidR="003A4B18" w:rsidRPr="00610D2D" w:rsidRDefault="00700E11" w:rsidP="00416CDA">
            <w:pPr>
              <w:spacing w:before="120" w:after="120"/>
              <w:rPr>
                <w:rFonts w:cs="Arial"/>
              </w:rPr>
            </w:pPr>
            <w:r w:rsidRPr="00610D2D">
              <w:rPr>
                <w:rFonts w:cs="Arial"/>
              </w:rPr>
              <w:fldChar w:fldCharType="begin">
                <w:ffData>
                  <w:name w:val="Check4"/>
                  <w:enabled/>
                  <w:calcOnExit w:val="0"/>
                  <w:checkBox>
                    <w:sizeAuto/>
                    <w:default w:val="0"/>
                  </w:checkBox>
                </w:ffData>
              </w:fldChar>
            </w:r>
            <w:r w:rsidR="003A4B18" w:rsidRPr="00610D2D">
              <w:rPr>
                <w:rFonts w:cs="Arial"/>
              </w:rPr>
              <w:instrText xml:space="preserve"> FORMCHECKBOX </w:instrText>
            </w:r>
            <w:r w:rsidRPr="00610D2D">
              <w:rPr>
                <w:rFonts w:cs="Arial"/>
              </w:rPr>
            </w:r>
            <w:r w:rsidRPr="00610D2D">
              <w:rPr>
                <w:rFonts w:cs="Arial"/>
              </w:rPr>
              <w:fldChar w:fldCharType="separate"/>
            </w:r>
            <w:r w:rsidRPr="00610D2D">
              <w:rPr>
                <w:rFonts w:cs="Arial"/>
              </w:rPr>
              <w:fldChar w:fldCharType="end"/>
            </w:r>
          </w:p>
        </w:tc>
      </w:tr>
      <w:tr w:rsidR="003A4B18" w:rsidRPr="00610D2D" w14:paraId="7C2330FB" w14:textId="77777777" w:rsidTr="00416CDA">
        <w:trPr>
          <w:trHeight w:val="260"/>
        </w:trPr>
        <w:tc>
          <w:tcPr>
            <w:tcW w:w="9369" w:type="dxa"/>
          </w:tcPr>
          <w:p w14:paraId="7C2330F9" w14:textId="611BFE4A" w:rsidR="003A4B18" w:rsidRPr="00610D2D" w:rsidRDefault="003A4B18" w:rsidP="00416CDA">
            <w:pPr>
              <w:widowControl w:val="0"/>
              <w:spacing w:before="120" w:after="120" w:line="276" w:lineRule="auto"/>
              <w:ind w:right="-20"/>
              <w:rPr>
                <w:rFonts w:eastAsia="Arial"/>
                <w:bCs/>
                <w:spacing w:val="-3"/>
              </w:rPr>
            </w:pPr>
            <w:r w:rsidRPr="00610D2D">
              <w:rPr>
                <w:rFonts w:eastAsia="Arial"/>
                <w:bCs/>
                <w:spacing w:val="-3"/>
              </w:rPr>
              <w:t>This role does not have any professional or occupational membership requirements</w:t>
            </w:r>
            <w:r w:rsidR="004D3AC2">
              <w:rPr>
                <w:rFonts w:eastAsia="Arial"/>
                <w:bCs/>
                <w:spacing w:val="-3"/>
              </w:rPr>
              <w:t>.</w:t>
            </w:r>
            <w:r w:rsidRPr="00610D2D">
              <w:rPr>
                <w:rFonts w:eastAsia="Arial"/>
                <w:bCs/>
                <w:spacing w:val="-3"/>
              </w:rPr>
              <w:t xml:space="preserve"> </w:t>
            </w:r>
          </w:p>
        </w:tc>
        <w:tc>
          <w:tcPr>
            <w:tcW w:w="935" w:type="dxa"/>
          </w:tcPr>
          <w:p w14:paraId="5F937F3E" w14:textId="11BC2A0B" w:rsidR="004D3AC2" w:rsidRDefault="004D3AC2" w:rsidP="004D3AC2">
            <w:pPr>
              <w:spacing w:after="120"/>
              <w:rPr>
                <w:rFonts w:cs="Arial"/>
              </w:rPr>
            </w:pPr>
            <w:r>
              <w:rPr>
                <w:rFonts w:cs="Arial"/>
              </w:rPr>
              <w:fldChar w:fldCharType="begin">
                <w:ffData>
                  <w:name w:val=""/>
                  <w:enabled/>
                  <w:calcOnExit w:val="0"/>
                  <w:checkBox>
                    <w:sizeAuto/>
                    <w:default w:val="1"/>
                  </w:checkBox>
                </w:ffData>
              </w:fldChar>
            </w:r>
            <w:r>
              <w:rPr>
                <w:rFonts w:cs="Arial"/>
              </w:rPr>
              <w:instrText xml:space="preserve"> FORMCHECKBOX </w:instrText>
            </w:r>
            <w:r>
              <w:rPr>
                <w:rFonts w:cs="Arial"/>
              </w:rPr>
            </w:r>
            <w:r>
              <w:rPr>
                <w:rFonts w:cs="Arial"/>
              </w:rPr>
              <w:fldChar w:fldCharType="separate"/>
            </w:r>
            <w:r>
              <w:rPr>
                <w:rFonts w:cs="Arial"/>
              </w:rPr>
              <w:fldChar w:fldCharType="end"/>
            </w:r>
          </w:p>
          <w:p w14:paraId="7C2330FA" w14:textId="1214E6FD" w:rsidR="003A4B18" w:rsidRPr="00610D2D" w:rsidRDefault="003A4B18" w:rsidP="00416CDA">
            <w:pPr>
              <w:spacing w:before="120" w:after="120"/>
              <w:rPr>
                <w:rFonts w:cs="Arial"/>
              </w:rPr>
            </w:pPr>
          </w:p>
        </w:tc>
      </w:tr>
    </w:tbl>
    <w:p w14:paraId="7C2330FC" w14:textId="77777777" w:rsidR="003A4B18" w:rsidRPr="00610D2D" w:rsidRDefault="003A4B18" w:rsidP="00A6699C">
      <w:pPr>
        <w:ind w:left="284"/>
        <w:rPr>
          <w:sz w:val="22"/>
        </w:rPr>
      </w:pPr>
    </w:p>
    <w:tbl>
      <w:tblPr>
        <w:tblStyle w:val="TableGrid"/>
        <w:tblW w:w="0" w:type="auto"/>
        <w:tblInd w:w="378" w:type="dxa"/>
        <w:tblLook w:val="04A0" w:firstRow="1" w:lastRow="0" w:firstColumn="1" w:lastColumn="0" w:noHBand="0" w:noVBand="1"/>
      </w:tblPr>
      <w:tblGrid>
        <w:gridCol w:w="9155"/>
        <w:gridCol w:w="923"/>
      </w:tblGrid>
      <w:tr w:rsidR="00A6699C" w:rsidRPr="00610D2D" w14:paraId="7C2330FE" w14:textId="77777777" w:rsidTr="003A4B18">
        <w:tc>
          <w:tcPr>
            <w:tcW w:w="10304" w:type="dxa"/>
            <w:gridSpan w:val="2"/>
            <w:shd w:val="clear" w:color="auto" w:fill="D9D9D9" w:themeFill="background1" w:themeFillShade="D9"/>
          </w:tcPr>
          <w:p w14:paraId="7C2330FD" w14:textId="77777777" w:rsidR="00A6699C" w:rsidRPr="00610D2D" w:rsidRDefault="00A6699C" w:rsidP="003A4B18">
            <w:pPr>
              <w:spacing w:before="120" w:after="120"/>
              <w:rPr>
                <w:b/>
              </w:rPr>
            </w:pPr>
            <w:r w:rsidRPr="00610D2D">
              <w:rPr>
                <w:rFonts w:eastAsia="Calibri"/>
                <w:b/>
              </w:rPr>
              <w:t>Clearances – Disclosure &amp; Barring Service (DBS)</w:t>
            </w:r>
          </w:p>
        </w:tc>
      </w:tr>
      <w:tr w:rsidR="00A6699C" w:rsidRPr="00610D2D" w14:paraId="7C23310A" w14:textId="77777777" w:rsidTr="000158CD">
        <w:trPr>
          <w:trHeight w:val="557"/>
        </w:trPr>
        <w:tc>
          <w:tcPr>
            <w:tcW w:w="9369" w:type="dxa"/>
          </w:tcPr>
          <w:p w14:paraId="7C2330FF" w14:textId="77777777" w:rsidR="00A6699C" w:rsidRPr="00610D2D" w:rsidRDefault="00A6699C" w:rsidP="003A4B18">
            <w:pPr>
              <w:widowControl w:val="0"/>
              <w:spacing w:before="24" w:line="276" w:lineRule="auto"/>
              <w:ind w:right="-20"/>
              <w:rPr>
                <w:rStyle w:val="Strong"/>
                <w:rFonts w:cs="Arial"/>
                <w:b w:val="0"/>
                <w:color w:val="000000"/>
              </w:rPr>
            </w:pPr>
            <w:r w:rsidRPr="00610D2D">
              <w:rPr>
                <w:rStyle w:val="Strong"/>
                <w:b w:val="0"/>
                <w:color w:val="000000"/>
              </w:rPr>
              <w:t>This role will be engaged in ‘regulated activity’ providing specific services relating to children or vulnerable adults and is subject to a Disclosure from the Disclosure and Barring Service.</w:t>
            </w:r>
          </w:p>
          <w:p w14:paraId="7C233100" w14:textId="77777777" w:rsidR="00A6699C" w:rsidRPr="00610D2D" w:rsidRDefault="00A6699C" w:rsidP="003A4B18">
            <w:pPr>
              <w:widowControl w:val="0"/>
              <w:spacing w:before="24" w:line="276" w:lineRule="auto"/>
              <w:ind w:right="-20"/>
              <w:rPr>
                <w:rFonts w:eastAsia="Arial"/>
                <w:bCs/>
                <w:spacing w:val="-3"/>
              </w:rPr>
            </w:pPr>
          </w:p>
          <w:p w14:paraId="7C233101" w14:textId="77777777" w:rsidR="00A6699C" w:rsidRPr="00610D2D" w:rsidRDefault="00A6699C" w:rsidP="003A4B18">
            <w:pPr>
              <w:widowControl w:val="0"/>
              <w:spacing w:before="24" w:line="276" w:lineRule="auto"/>
              <w:ind w:right="-20"/>
              <w:rPr>
                <w:rFonts w:eastAsia="Arial"/>
                <w:bCs/>
                <w:spacing w:val="-3"/>
              </w:rPr>
            </w:pPr>
            <w:r w:rsidRPr="00610D2D">
              <w:rPr>
                <w:rFonts w:eastAsia="Arial"/>
                <w:bCs/>
                <w:spacing w:val="-3"/>
              </w:rPr>
              <w:t>This role is exempt from the Rehabilitation of Offenders Act 1974 and will require an Enhanced DBS check before appointment can be confirmed.</w:t>
            </w:r>
          </w:p>
          <w:p w14:paraId="7C233102" w14:textId="77777777" w:rsidR="00A6699C" w:rsidRPr="00610D2D" w:rsidRDefault="00A6699C" w:rsidP="003A4B18">
            <w:pPr>
              <w:widowControl w:val="0"/>
              <w:spacing w:before="24" w:line="276" w:lineRule="auto"/>
              <w:ind w:right="-20"/>
              <w:rPr>
                <w:rFonts w:eastAsia="Arial"/>
                <w:bCs/>
                <w:spacing w:val="-3"/>
              </w:rPr>
            </w:pPr>
          </w:p>
          <w:p w14:paraId="7C233103" w14:textId="77777777" w:rsidR="00A6699C" w:rsidRPr="00610D2D" w:rsidRDefault="00A6699C" w:rsidP="00954960">
            <w:pPr>
              <w:widowControl w:val="0"/>
              <w:spacing w:before="24" w:line="276" w:lineRule="auto"/>
              <w:ind w:right="-20"/>
              <w:rPr>
                <w:rFonts w:eastAsia="Arial"/>
                <w:bCs/>
                <w:spacing w:val="-3"/>
              </w:rPr>
            </w:pPr>
            <w:r w:rsidRPr="00610D2D">
              <w:rPr>
                <w:rFonts w:eastAsia="Arial"/>
                <w:bCs/>
                <w:spacing w:val="-3"/>
              </w:rPr>
              <w:t xml:space="preserve">This role is not subject to a Disclosure from the Disclosure and Barring Service </w:t>
            </w:r>
            <w:proofErr w:type="gramStart"/>
            <w:r w:rsidRPr="00610D2D">
              <w:rPr>
                <w:rFonts w:eastAsia="Arial"/>
                <w:bCs/>
                <w:spacing w:val="-3"/>
              </w:rPr>
              <w:t>in order to</w:t>
            </w:r>
            <w:proofErr w:type="gramEnd"/>
            <w:r w:rsidRPr="00610D2D">
              <w:rPr>
                <w:rFonts w:eastAsia="Arial"/>
                <w:bCs/>
                <w:spacing w:val="-3"/>
              </w:rPr>
              <w:t xml:space="preserve"> undertake the duties of the role. </w:t>
            </w:r>
          </w:p>
        </w:tc>
        <w:tc>
          <w:tcPr>
            <w:tcW w:w="935" w:type="dxa"/>
          </w:tcPr>
          <w:p w14:paraId="7C233104" w14:textId="77777777" w:rsidR="00A6699C" w:rsidRPr="00610D2D" w:rsidRDefault="00700E11" w:rsidP="003A4B18">
            <w:pPr>
              <w:spacing w:after="120"/>
              <w:rPr>
                <w:rFonts w:cs="Arial"/>
              </w:rPr>
            </w:pPr>
            <w:r w:rsidRPr="00610D2D">
              <w:rPr>
                <w:rFonts w:cs="Arial"/>
              </w:rPr>
              <w:fldChar w:fldCharType="begin">
                <w:ffData>
                  <w:name w:val="Check9"/>
                  <w:enabled/>
                  <w:calcOnExit w:val="0"/>
                  <w:checkBox>
                    <w:sizeAuto/>
                    <w:default w:val="0"/>
                  </w:checkBox>
                </w:ffData>
              </w:fldChar>
            </w:r>
            <w:bookmarkStart w:id="4" w:name="Check9"/>
            <w:r w:rsidR="00A6699C" w:rsidRPr="00610D2D">
              <w:rPr>
                <w:rFonts w:cs="Arial"/>
              </w:rPr>
              <w:instrText xml:space="preserve"> FORMCHECKBOX </w:instrText>
            </w:r>
            <w:r w:rsidRPr="00610D2D">
              <w:rPr>
                <w:rFonts w:cs="Arial"/>
              </w:rPr>
            </w:r>
            <w:r w:rsidRPr="00610D2D">
              <w:rPr>
                <w:rFonts w:cs="Arial"/>
              </w:rPr>
              <w:fldChar w:fldCharType="separate"/>
            </w:r>
            <w:r w:rsidRPr="00610D2D">
              <w:rPr>
                <w:rFonts w:cs="Arial"/>
              </w:rPr>
              <w:fldChar w:fldCharType="end"/>
            </w:r>
            <w:bookmarkEnd w:id="4"/>
          </w:p>
          <w:p w14:paraId="7C233105" w14:textId="77777777" w:rsidR="00A6699C" w:rsidRPr="00610D2D" w:rsidRDefault="00A6699C" w:rsidP="003A4B18">
            <w:pPr>
              <w:spacing w:after="120"/>
              <w:rPr>
                <w:rFonts w:cs="Arial"/>
              </w:rPr>
            </w:pPr>
          </w:p>
          <w:p w14:paraId="7C233106" w14:textId="77777777" w:rsidR="00A6699C" w:rsidRPr="00610D2D" w:rsidRDefault="00A6699C" w:rsidP="003A4B18">
            <w:pPr>
              <w:spacing w:after="120"/>
              <w:rPr>
                <w:rFonts w:cs="Arial"/>
              </w:rPr>
            </w:pPr>
          </w:p>
          <w:p w14:paraId="7C233107" w14:textId="77777777" w:rsidR="00A6699C" w:rsidRPr="00610D2D" w:rsidRDefault="00700E11" w:rsidP="003A4B18">
            <w:pPr>
              <w:spacing w:after="120"/>
              <w:rPr>
                <w:rFonts w:cs="Arial"/>
              </w:rPr>
            </w:pPr>
            <w:r w:rsidRPr="00610D2D">
              <w:rPr>
                <w:rFonts w:cs="Arial"/>
              </w:rPr>
              <w:fldChar w:fldCharType="begin">
                <w:ffData>
                  <w:name w:val="Check10"/>
                  <w:enabled/>
                  <w:calcOnExit w:val="0"/>
                  <w:checkBox>
                    <w:sizeAuto/>
                    <w:default w:val="0"/>
                  </w:checkBox>
                </w:ffData>
              </w:fldChar>
            </w:r>
            <w:bookmarkStart w:id="5" w:name="Check10"/>
            <w:r w:rsidR="00A6699C" w:rsidRPr="00610D2D">
              <w:rPr>
                <w:rFonts w:cs="Arial"/>
              </w:rPr>
              <w:instrText xml:space="preserve"> FORMCHECKBOX </w:instrText>
            </w:r>
            <w:r w:rsidRPr="00610D2D">
              <w:rPr>
                <w:rFonts w:cs="Arial"/>
              </w:rPr>
            </w:r>
            <w:r w:rsidRPr="00610D2D">
              <w:rPr>
                <w:rFonts w:cs="Arial"/>
              </w:rPr>
              <w:fldChar w:fldCharType="separate"/>
            </w:r>
            <w:r w:rsidRPr="00610D2D">
              <w:rPr>
                <w:rFonts w:cs="Arial"/>
              </w:rPr>
              <w:fldChar w:fldCharType="end"/>
            </w:r>
            <w:bookmarkEnd w:id="5"/>
          </w:p>
          <w:p w14:paraId="7C233108" w14:textId="77777777" w:rsidR="00A6699C" w:rsidRDefault="00A6699C" w:rsidP="003A4B18">
            <w:pPr>
              <w:spacing w:after="120"/>
              <w:rPr>
                <w:rFonts w:cs="Arial"/>
              </w:rPr>
            </w:pPr>
          </w:p>
          <w:p w14:paraId="5B59DC48" w14:textId="77777777" w:rsidR="00FE40E1" w:rsidRPr="00610D2D" w:rsidRDefault="00FE40E1" w:rsidP="003A4B18">
            <w:pPr>
              <w:spacing w:after="120"/>
              <w:rPr>
                <w:rFonts w:cs="Arial"/>
              </w:rPr>
            </w:pPr>
          </w:p>
          <w:p w14:paraId="37026221" w14:textId="7D626C5C" w:rsidR="004D3AC2" w:rsidRPr="00610D2D" w:rsidRDefault="004D3AC2" w:rsidP="004D3AC2">
            <w:pPr>
              <w:spacing w:after="120"/>
              <w:rPr>
                <w:rFonts w:cs="Arial"/>
              </w:rPr>
            </w:pPr>
            <w:r>
              <w:rPr>
                <w:rFonts w:cs="Arial"/>
              </w:rPr>
              <w:fldChar w:fldCharType="begin">
                <w:ffData>
                  <w:name w:val=""/>
                  <w:enabled/>
                  <w:calcOnExit w:val="0"/>
                  <w:checkBox>
                    <w:sizeAuto/>
                    <w:default w:val="1"/>
                  </w:checkBox>
                </w:ffData>
              </w:fldChar>
            </w:r>
            <w:r>
              <w:rPr>
                <w:rFonts w:cs="Arial"/>
              </w:rPr>
              <w:instrText xml:space="preserve"> FORMCHECKBOX </w:instrText>
            </w:r>
            <w:r>
              <w:rPr>
                <w:rFonts w:cs="Arial"/>
              </w:rPr>
            </w:r>
            <w:r>
              <w:rPr>
                <w:rFonts w:cs="Arial"/>
              </w:rPr>
              <w:fldChar w:fldCharType="separate"/>
            </w:r>
            <w:r>
              <w:rPr>
                <w:rFonts w:cs="Arial"/>
              </w:rPr>
              <w:fldChar w:fldCharType="end"/>
            </w:r>
          </w:p>
          <w:p w14:paraId="7C233109" w14:textId="717B6586" w:rsidR="00A6699C" w:rsidRPr="00610D2D" w:rsidRDefault="00A6699C" w:rsidP="009645CC">
            <w:pPr>
              <w:spacing w:after="120"/>
              <w:rPr>
                <w:rFonts w:cs="Arial"/>
              </w:rPr>
            </w:pPr>
          </w:p>
        </w:tc>
      </w:tr>
    </w:tbl>
    <w:p w14:paraId="7C23310B" w14:textId="77777777" w:rsidR="00416CDA" w:rsidRPr="00610D2D" w:rsidRDefault="00416CDA">
      <w:pPr>
        <w:rPr>
          <w:sz w:val="22"/>
        </w:rPr>
      </w:pPr>
    </w:p>
    <w:tbl>
      <w:tblPr>
        <w:tblStyle w:val="TableGrid"/>
        <w:tblW w:w="0" w:type="auto"/>
        <w:tblInd w:w="378" w:type="dxa"/>
        <w:tblLook w:val="04A0" w:firstRow="1" w:lastRow="0" w:firstColumn="1" w:lastColumn="0" w:noHBand="0" w:noVBand="1"/>
      </w:tblPr>
      <w:tblGrid>
        <w:gridCol w:w="9154"/>
        <w:gridCol w:w="924"/>
      </w:tblGrid>
      <w:tr w:rsidR="00FC4DAF" w:rsidRPr="00610D2D" w14:paraId="7C23310D" w14:textId="77777777" w:rsidTr="00FC4DAF">
        <w:tc>
          <w:tcPr>
            <w:tcW w:w="1030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C23310C" w14:textId="77777777" w:rsidR="00FC4DAF" w:rsidRPr="00610D2D" w:rsidRDefault="00FC4DAF">
            <w:pPr>
              <w:spacing w:before="120" w:after="120"/>
              <w:rPr>
                <w:b/>
              </w:rPr>
            </w:pPr>
            <w:r w:rsidRPr="00610D2D">
              <w:rPr>
                <w:rFonts w:eastAsia="Calibri"/>
                <w:b/>
              </w:rPr>
              <w:t>Clearances – Baseline Personnel Security Standard (BPSS)</w:t>
            </w:r>
          </w:p>
        </w:tc>
      </w:tr>
      <w:tr w:rsidR="00FC4DAF" w:rsidRPr="00610D2D" w14:paraId="7C233114" w14:textId="77777777" w:rsidTr="00FC4DAF">
        <w:trPr>
          <w:trHeight w:val="791"/>
        </w:trPr>
        <w:tc>
          <w:tcPr>
            <w:tcW w:w="9369" w:type="dxa"/>
            <w:tcBorders>
              <w:top w:val="single" w:sz="4" w:space="0" w:color="auto"/>
              <w:left w:val="single" w:sz="4" w:space="0" w:color="auto"/>
              <w:bottom w:val="single" w:sz="4" w:space="0" w:color="auto"/>
              <w:right w:val="single" w:sz="4" w:space="0" w:color="auto"/>
            </w:tcBorders>
          </w:tcPr>
          <w:p w14:paraId="7C23310E" w14:textId="155E6381" w:rsidR="00FC4DAF" w:rsidRPr="00610D2D" w:rsidRDefault="00FC4DAF">
            <w:pPr>
              <w:widowControl w:val="0"/>
              <w:spacing w:before="24" w:line="276" w:lineRule="auto"/>
              <w:ind w:right="-20"/>
              <w:rPr>
                <w:rStyle w:val="Strong"/>
                <w:rFonts w:cs="Arial"/>
                <w:b w:val="0"/>
                <w:bCs w:val="0"/>
                <w:color w:val="000000"/>
              </w:rPr>
            </w:pPr>
            <w:r w:rsidRPr="00610D2D">
              <w:rPr>
                <w:rStyle w:val="Strong"/>
                <w:rFonts w:cs="Arial"/>
                <w:b w:val="0"/>
                <w:color w:val="000000"/>
              </w:rPr>
              <w:t>This role requires access to the GCSX network and is subject to a BPSS check</w:t>
            </w:r>
            <w:r w:rsidR="004D3AC2">
              <w:rPr>
                <w:rStyle w:val="Strong"/>
                <w:rFonts w:cs="Arial"/>
                <w:b w:val="0"/>
                <w:color w:val="000000"/>
              </w:rPr>
              <w:t>.</w:t>
            </w:r>
          </w:p>
          <w:p w14:paraId="7C23310F" w14:textId="77777777" w:rsidR="00FC4DAF" w:rsidRPr="00610D2D" w:rsidRDefault="00FC4DAF">
            <w:pPr>
              <w:widowControl w:val="0"/>
              <w:spacing w:before="24" w:line="276" w:lineRule="auto"/>
              <w:ind w:right="-20"/>
              <w:rPr>
                <w:rStyle w:val="Strong"/>
                <w:rFonts w:cs="Arial"/>
                <w:b w:val="0"/>
                <w:bCs w:val="0"/>
                <w:color w:val="000000"/>
              </w:rPr>
            </w:pPr>
          </w:p>
          <w:p w14:paraId="7C233110" w14:textId="48F90C6C" w:rsidR="00FC4DAF" w:rsidRPr="00610D2D" w:rsidRDefault="00FC4DAF">
            <w:pPr>
              <w:widowControl w:val="0"/>
              <w:spacing w:before="24" w:line="276" w:lineRule="auto"/>
              <w:ind w:right="-20"/>
              <w:rPr>
                <w:rFonts w:eastAsia="Arial"/>
                <w:b/>
                <w:bCs/>
                <w:spacing w:val="-3"/>
              </w:rPr>
            </w:pPr>
            <w:r w:rsidRPr="00610D2D">
              <w:rPr>
                <w:rStyle w:val="Strong"/>
                <w:rFonts w:cs="Arial"/>
                <w:b w:val="0"/>
                <w:color w:val="000000"/>
              </w:rPr>
              <w:t>This role is not subject to a BPSS check</w:t>
            </w:r>
            <w:r w:rsidR="004D3AC2">
              <w:rPr>
                <w:rStyle w:val="Strong"/>
                <w:rFonts w:cs="Arial"/>
                <w:b w:val="0"/>
                <w:color w:val="000000"/>
              </w:rPr>
              <w:t>.</w:t>
            </w:r>
          </w:p>
        </w:tc>
        <w:tc>
          <w:tcPr>
            <w:tcW w:w="935" w:type="dxa"/>
            <w:tcBorders>
              <w:top w:val="single" w:sz="4" w:space="0" w:color="auto"/>
              <w:left w:val="single" w:sz="4" w:space="0" w:color="auto"/>
              <w:bottom w:val="single" w:sz="4" w:space="0" w:color="auto"/>
              <w:right w:val="single" w:sz="4" w:space="0" w:color="auto"/>
            </w:tcBorders>
          </w:tcPr>
          <w:p w14:paraId="7C233111" w14:textId="77777777" w:rsidR="00FC4DAF" w:rsidRPr="00610D2D" w:rsidRDefault="00700E11">
            <w:pPr>
              <w:spacing w:after="120"/>
              <w:rPr>
                <w:rFonts w:cs="Arial"/>
              </w:rPr>
            </w:pPr>
            <w:r w:rsidRPr="00610D2D">
              <w:rPr>
                <w:rFonts w:cs="Arial"/>
              </w:rPr>
              <w:fldChar w:fldCharType="begin">
                <w:ffData>
                  <w:name w:val="Check12"/>
                  <w:enabled/>
                  <w:calcOnExit w:val="0"/>
                  <w:checkBox>
                    <w:sizeAuto/>
                    <w:default w:val="0"/>
                  </w:checkBox>
                </w:ffData>
              </w:fldChar>
            </w:r>
            <w:bookmarkStart w:id="6" w:name="Check12"/>
            <w:r w:rsidR="00FC4DAF" w:rsidRPr="00610D2D">
              <w:rPr>
                <w:rFonts w:cs="Arial"/>
              </w:rPr>
              <w:instrText xml:space="preserve"> FORMCHECKBOX </w:instrText>
            </w:r>
            <w:r w:rsidRPr="00610D2D">
              <w:rPr>
                <w:rFonts w:cs="Arial"/>
              </w:rPr>
            </w:r>
            <w:r w:rsidRPr="00610D2D">
              <w:rPr>
                <w:rFonts w:cs="Arial"/>
              </w:rPr>
              <w:fldChar w:fldCharType="separate"/>
            </w:r>
            <w:r w:rsidRPr="00610D2D">
              <w:fldChar w:fldCharType="end"/>
            </w:r>
            <w:bookmarkEnd w:id="6"/>
          </w:p>
          <w:p w14:paraId="7C233112" w14:textId="77777777" w:rsidR="00FC4DAF" w:rsidRPr="00610D2D" w:rsidRDefault="00FC4DAF">
            <w:pPr>
              <w:spacing w:after="120"/>
              <w:rPr>
                <w:rFonts w:cs="Arial"/>
              </w:rPr>
            </w:pPr>
          </w:p>
          <w:p w14:paraId="43E41103" w14:textId="64C33900" w:rsidR="004D3AC2" w:rsidRPr="00610D2D" w:rsidRDefault="004D3AC2" w:rsidP="004D3AC2">
            <w:pPr>
              <w:spacing w:after="120"/>
              <w:rPr>
                <w:rFonts w:cs="Arial"/>
              </w:rPr>
            </w:pPr>
            <w:r>
              <w:rPr>
                <w:rFonts w:cs="Arial"/>
              </w:rPr>
              <w:fldChar w:fldCharType="begin">
                <w:ffData>
                  <w:name w:val=""/>
                  <w:enabled/>
                  <w:calcOnExit w:val="0"/>
                  <w:checkBox>
                    <w:sizeAuto/>
                    <w:default w:val="1"/>
                  </w:checkBox>
                </w:ffData>
              </w:fldChar>
            </w:r>
            <w:r>
              <w:rPr>
                <w:rFonts w:cs="Arial"/>
              </w:rPr>
              <w:instrText xml:space="preserve"> FORMCHECKBOX </w:instrText>
            </w:r>
            <w:r>
              <w:rPr>
                <w:rFonts w:cs="Arial"/>
              </w:rPr>
            </w:r>
            <w:r>
              <w:rPr>
                <w:rFonts w:cs="Arial"/>
              </w:rPr>
              <w:fldChar w:fldCharType="separate"/>
            </w:r>
            <w:r>
              <w:rPr>
                <w:rFonts w:cs="Arial"/>
              </w:rPr>
              <w:fldChar w:fldCharType="end"/>
            </w:r>
          </w:p>
          <w:p w14:paraId="7C233113" w14:textId="1F6D8937" w:rsidR="00FC4DAF" w:rsidRPr="00610D2D" w:rsidRDefault="00FC4DAF">
            <w:pPr>
              <w:spacing w:after="120"/>
              <w:rPr>
                <w:rFonts w:cs="Arial"/>
              </w:rPr>
            </w:pPr>
          </w:p>
        </w:tc>
      </w:tr>
    </w:tbl>
    <w:p w14:paraId="7C233115" w14:textId="77777777" w:rsidR="00FC4DAF" w:rsidRPr="00610D2D" w:rsidRDefault="00FC4DAF" w:rsidP="00FC4DAF">
      <w:pPr>
        <w:ind w:left="284"/>
        <w:rPr>
          <w:sz w:val="22"/>
        </w:rPr>
      </w:pPr>
    </w:p>
    <w:tbl>
      <w:tblPr>
        <w:tblStyle w:val="TableGrid"/>
        <w:tblW w:w="0" w:type="auto"/>
        <w:tblInd w:w="378" w:type="dxa"/>
        <w:tblLook w:val="04A0" w:firstRow="1" w:lastRow="0" w:firstColumn="1" w:lastColumn="0" w:noHBand="0" w:noVBand="1"/>
      </w:tblPr>
      <w:tblGrid>
        <w:gridCol w:w="9155"/>
        <w:gridCol w:w="923"/>
      </w:tblGrid>
      <w:tr w:rsidR="00FC4DAF" w:rsidRPr="00610D2D" w14:paraId="7C233117" w14:textId="77777777" w:rsidTr="00FC4DAF">
        <w:tc>
          <w:tcPr>
            <w:tcW w:w="1030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C233116" w14:textId="77777777" w:rsidR="00FC4DAF" w:rsidRPr="00610D2D" w:rsidRDefault="00FC4DAF">
            <w:pPr>
              <w:spacing w:before="120" w:after="120"/>
              <w:rPr>
                <w:b/>
              </w:rPr>
            </w:pPr>
            <w:r w:rsidRPr="00610D2D">
              <w:rPr>
                <w:rFonts w:eastAsia="Calibri"/>
                <w:b/>
              </w:rPr>
              <w:t>Clearances – Non-Police Personnel Vetting (NPPV)</w:t>
            </w:r>
          </w:p>
        </w:tc>
      </w:tr>
      <w:tr w:rsidR="00FC4DAF" w:rsidRPr="00610D2D" w14:paraId="7C23311E" w14:textId="77777777" w:rsidTr="00FC4DAF">
        <w:trPr>
          <w:trHeight w:val="1344"/>
        </w:trPr>
        <w:tc>
          <w:tcPr>
            <w:tcW w:w="9369" w:type="dxa"/>
            <w:tcBorders>
              <w:top w:val="single" w:sz="4" w:space="0" w:color="auto"/>
              <w:left w:val="single" w:sz="4" w:space="0" w:color="auto"/>
              <w:bottom w:val="single" w:sz="4" w:space="0" w:color="auto"/>
              <w:right w:val="single" w:sz="4" w:space="0" w:color="auto"/>
            </w:tcBorders>
          </w:tcPr>
          <w:p w14:paraId="7C233118" w14:textId="3516DBBF" w:rsidR="00FC4DAF" w:rsidRPr="00610D2D" w:rsidRDefault="00FC4DAF">
            <w:pPr>
              <w:widowControl w:val="0"/>
              <w:spacing w:before="24" w:line="276" w:lineRule="auto"/>
              <w:ind w:right="-20"/>
              <w:rPr>
                <w:rFonts w:eastAsia="Arial"/>
                <w:bCs/>
                <w:spacing w:val="-3"/>
              </w:rPr>
            </w:pPr>
            <w:r w:rsidRPr="00610D2D">
              <w:rPr>
                <w:rFonts w:eastAsia="Arial"/>
                <w:bCs/>
                <w:spacing w:val="-3"/>
              </w:rPr>
              <w:lastRenderedPageBreak/>
              <w:t xml:space="preserve">This role requires </w:t>
            </w:r>
            <w:r w:rsidR="00954960" w:rsidRPr="00610D2D">
              <w:rPr>
                <w:bCs/>
                <w:spacing w:val="-3"/>
              </w:rPr>
              <w:t>working in partnership with the police, and/or having</w:t>
            </w:r>
            <w:r w:rsidR="00954960" w:rsidRPr="00610D2D">
              <w:rPr>
                <w:b/>
                <w:bCs/>
                <w:color w:val="1F497D"/>
                <w:spacing w:val="-3"/>
              </w:rPr>
              <w:t xml:space="preserve"> </w:t>
            </w:r>
            <w:r w:rsidRPr="00610D2D">
              <w:rPr>
                <w:rFonts w:eastAsia="Arial"/>
                <w:bCs/>
                <w:spacing w:val="-3"/>
              </w:rPr>
              <w:t>access to Police related systems and is subject to a NPPV check</w:t>
            </w:r>
            <w:r w:rsidR="004D3AC2">
              <w:rPr>
                <w:rFonts w:eastAsia="Arial"/>
                <w:bCs/>
                <w:spacing w:val="-3"/>
              </w:rPr>
              <w:t>.</w:t>
            </w:r>
          </w:p>
          <w:p w14:paraId="7C233119" w14:textId="77777777" w:rsidR="00FC4DAF" w:rsidRPr="00610D2D" w:rsidRDefault="00FC4DAF">
            <w:pPr>
              <w:widowControl w:val="0"/>
              <w:spacing w:before="24" w:line="276" w:lineRule="auto"/>
              <w:ind w:right="-20"/>
              <w:rPr>
                <w:rFonts w:eastAsia="Arial"/>
                <w:bCs/>
                <w:spacing w:val="-3"/>
              </w:rPr>
            </w:pPr>
          </w:p>
          <w:p w14:paraId="7C23311A" w14:textId="1E296510" w:rsidR="00FC4DAF" w:rsidRPr="00610D2D" w:rsidRDefault="00FC4DAF">
            <w:pPr>
              <w:widowControl w:val="0"/>
              <w:spacing w:before="24" w:line="276" w:lineRule="auto"/>
              <w:ind w:right="-20"/>
              <w:rPr>
                <w:rFonts w:eastAsia="Arial"/>
                <w:bCs/>
                <w:spacing w:val="-3"/>
              </w:rPr>
            </w:pPr>
            <w:r w:rsidRPr="00610D2D">
              <w:rPr>
                <w:rFonts w:eastAsia="Arial"/>
                <w:bCs/>
                <w:spacing w:val="-3"/>
              </w:rPr>
              <w:t>This role is not subject to a NPPV check</w:t>
            </w:r>
            <w:r w:rsidR="004D3AC2">
              <w:rPr>
                <w:rFonts w:eastAsia="Arial"/>
                <w:bCs/>
                <w:spacing w:val="-3"/>
              </w:rPr>
              <w:t>.</w:t>
            </w:r>
          </w:p>
        </w:tc>
        <w:tc>
          <w:tcPr>
            <w:tcW w:w="935" w:type="dxa"/>
            <w:tcBorders>
              <w:top w:val="single" w:sz="4" w:space="0" w:color="auto"/>
              <w:left w:val="single" w:sz="4" w:space="0" w:color="auto"/>
              <w:bottom w:val="single" w:sz="4" w:space="0" w:color="auto"/>
              <w:right w:val="single" w:sz="4" w:space="0" w:color="auto"/>
            </w:tcBorders>
          </w:tcPr>
          <w:p w14:paraId="7C23311B" w14:textId="77777777" w:rsidR="00FC4DAF" w:rsidRPr="00610D2D" w:rsidRDefault="00700E11">
            <w:pPr>
              <w:spacing w:after="120"/>
              <w:rPr>
                <w:rFonts w:cs="Arial"/>
              </w:rPr>
            </w:pPr>
            <w:r w:rsidRPr="00610D2D">
              <w:rPr>
                <w:rFonts w:cs="Arial"/>
              </w:rPr>
              <w:fldChar w:fldCharType="begin">
                <w:ffData>
                  <w:name w:val="Check14"/>
                  <w:enabled/>
                  <w:calcOnExit w:val="0"/>
                  <w:checkBox>
                    <w:sizeAuto/>
                    <w:default w:val="0"/>
                  </w:checkBox>
                </w:ffData>
              </w:fldChar>
            </w:r>
            <w:bookmarkStart w:id="7" w:name="Check14"/>
            <w:r w:rsidR="00FC4DAF" w:rsidRPr="00610D2D">
              <w:rPr>
                <w:rFonts w:cs="Arial"/>
              </w:rPr>
              <w:instrText xml:space="preserve"> FORMCHECKBOX </w:instrText>
            </w:r>
            <w:r w:rsidRPr="00610D2D">
              <w:rPr>
                <w:rFonts w:cs="Arial"/>
              </w:rPr>
            </w:r>
            <w:r w:rsidRPr="00610D2D">
              <w:rPr>
                <w:rFonts w:cs="Arial"/>
              </w:rPr>
              <w:fldChar w:fldCharType="separate"/>
            </w:r>
            <w:r w:rsidRPr="00610D2D">
              <w:fldChar w:fldCharType="end"/>
            </w:r>
            <w:bookmarkEnd w:id="7"/>
          </w:p>
          <w:p w14:paraId="7C23311C" w14:textId="77777777" w:rsidR="00FC4DAF" w:rsidRPr="00610D2D" w:rsidRDefault="00FC4DAF">
            <w:pPr>
              <w:spacing w:after="120"/>
              <w:rPr>
                <w:rFonts w:cs="Arial"/>
              </w:rPr>
            </w:pPr>
          </w:p>
          <w:p w14:paraId="246BFD29" w14:textId="389D759D" w:rsidR="004D3AC2" w:rsidRPr="00610D2D" w:rsidRDefault="004D3AC2" w:rsidP="004D3AC2">
            <w:pPr>
              <w:spacing w:after="120"/>
              <w:rPr>
                <w:rFonts w:cs="Arial"/>
              </w:rPr>
            </w:pPr>
            <w:r>
              <w:rPr>
                <w:rFonts w:cs="Arial"/>
              </w:rPr>
              <w:fldChar w:fldCharType="begin">
                <w:ffData>
                  <w:name w:val=""/>
                  <w:enabled/>
                  <w:calcOnExit w:val="0"/>
                  <w:checkBox>
                    <w:sizeAuto/>
                    <w:default w:val="1"/>
                  </w:checkBox>
                </w:ffData>
              </w:fldChar>
            </w:r>
            <w:r>
              <w:rPr>
                <w:rFonts w:cs="Arial"/>
              </w:rPr>
              <w:instrText xml:space="preserve"> FORMCHECKBOX </w:instrText>
            </w:r>
            <w:r>
              <w:rPr>
                <w:rFonts w:cs="Arial"/>
              </w:rPr>
            </w:r>
            <w:r>
              <w:rPr>
                <w:rFonts w:cs="Arial"/>
              </w:rPr>
              <w:fldChar w:fldCharType="separate"/>
            </w:r>
            <w:r>
              <w:rPr>
                <w:rFonts w:cs="Arial"/>
              </w:rPr>
              <w:fldChar w:fldCharType="end"/>
            </w:r>
          </w:p>
          <w:p w14:paraId="7C23311D" w14:textId="5DDBE689" w:rsidR="00FC4DAF" w:rsidRPr="00610D2D" w:rsidRDefault="00FC4DAF">
            <w:pPr>
              <w:spacing w:after="120"/>
              <w:rPr>
                <w:rFonts w:cs="Arial"/>
              </w:rPr>
            </w:pPr>
          </w:p>
        </w:tc>
      </w:tr>
    </w:tbl>
    <w:p w14:paraId="7C233121" w14:textId="77777777" w:rsidR="00A6699C" w:rsidRPr="00610D2D" w:rsidRDefault="00A6699C" w:rsidP="000158CD">
      <w:pPr>
        <w:rPr>
          <w:sz w:val="22"/>
        </w:rPr>
      </w:pPr>
    </w:p>
    <w:tbl>
      <w:tblPr>
        <w:tblStyle w:val="TableGrid"/>
        <w:tblW w:w="0" w:type="auto"/>
        <w:tblInd w:w="378" w:type="dxa"/>
        <w:tblLook w:val="04A0" w:firstRow="1" w:lastRow="0" w:firstColumn="1" w:lastColumn="0" w:noHBand="0" w:noVBand="1"/>
      </w:tblPr>
      <w:tblGrid>
        <w:gridCol w:w="9157"/>
        <w:gridCol w:w="921"/>
      </w:tblGrid>
      <w:tr w:rsidR="00A6699C" w:rsidRPr="00610D2D" w14:paraId="7C233123" w14:textId="77777777" w:rsidTr="003A4B18">
        <w:tc>
          <w:tcPr>
            <w:tcW w:w="10304" w:type="dxa"/>
            <w:gridSpan w:val="2"/>
            <w:shd w:val="clear" w:color="auto" w:fill="D9D9D9" w:themeFill="background1" w:themeFillShade="D9"/>
          </w:tcPr>
          <w:p w14:paraId="7C233122" w14:textId="77777777" w:rsidR="00A6699C" w:rsidRPr="00610D2D" w:rsidRDefault="00A6699C" w:rsidP="003A4B18">
            <w:pPr>
              <w:spacing w:before="120" w:after="120"/>
              <w:rPr>
                <w:b/>
              </w:rPr>
            </w:pPr>
            <w:r w:rsidRPr="00610D2D">
              <w:rPr>
                <w:rFonts w:eastAsia="Calibri"/>
                <w:b/>
              </w:rPr>
              <w:t>Safeguarding</w:t>
            </w:r>
          </w:p>
        </w:tc>
      </w:tr>
      <w:tr w:rsidR="00A6699C" w:rsidRPr="00610D2D" w14:paraId="7C233138" w14:textId="77777777" w:rsidTr="003A4B18">
        <w:trPr>
          <w:trHeight w:val="2103"/>
        </w:trPr>
        <w:tc>
          <w:tcPr>
            <w:tcW w:w="9369" w:type="dxa"/>
          </w:tcPr>
          <w:p w14:paraId="7C233124" w14:textId="77777777" w:rsidR="00A6699C" w:rsidRPr="00610D2D" w:rsidRDefault="00A6699C" w:rsidP="00416CDA">
            <w:pPr>
              <w:tabs>
                <w:tab w:val="left" w:pos="8100"/>
              </w:tabs>
              <w:spacing w:line="276" w:lineRule="auto"/>
              <w:ind w:right="252"/>
              <w:rPr>
                <w:rFonts w:eastAsia="Calibri" w:cs="Arial"/>
              </w:rPr>
            </w:pPr>
            <w:r w:rsidRPr="00610D2D">
              <w:rPr>
                <w:rFonts w:eastAsia="Calibri" w:cs="Arial"/>
              </w:rPr>
              <w:t>For all roles within Children’s Services.  Wiltshire Council is committed to safeguarding and promoting the welfare of children, young people and vulnerable adults and all staff are expected to share this commitment. You will be expected to report any concerns relating to the safeguarding of children, young people or vulnerable adults in accordance with agreed procedures. If your own conduct in relation to the safeguarding of children, young people or vulnerable adults gives cause for concern, the council’s agreed child protection/vulnerable adults protection procedures will be followed.</w:t>
            </w:r>
          </w:p>
          <w:p w14:paraId="7C233125" w14:textId="77777777" w:rsidR="00A6699C" w:rsidRPr="00610D2D" w:rsidRDefault="00A6699C" w:rsidP="00416CDA">
            <w:pPr>
              <w:tabs>
                <w:tab w:val="left" w:pos="8100"/>
              </w:tabs>
              <w:spacing w:line="276" w:lineRule="auto"/>
              <w:ind w:right="252"/>
              <w:rPr>
                <w:rFonts w:eastAsia="Calibri" w:cs="Arial"/>
              </w:rPr>
            </w:pPr>
          </w:p>
          <w:p w14:paraId="7C233126" w14:textId="77777777" w:rsidR="00A6699C" w:rsidRPr="00610D2D" w:rsidRDefault="00A6699C" w:rsidP="00416CDA">
            <w:pPr>
              <w:spacing w:line="276" w:lineRule="auto"/>
              <w:rPr>
                <w:rFonts w:eastAsia="Calibri" w:cs="Arial"/>
              </w:rPr>
            </w:pPr>
            <w:r w:rsidRPr="00610D2D">
              <w:rPr>
                <w:rFonts w:eastAsia="Calibri" w:cs="Arial"/>
              </w:rPr>
              <w:t>For all roles within Adult Social Services.  Wiltshire Council is committed to safeguarding and promoting the welfare of vulnerable adults and all staff working for the council are expected to share a commitment to this. You will be expected to report any concerns relating to the possible abuse of a vulnerable adult in accordance with the agreed interagency safeguarding adults’ procedures. If your own conduct in relation to the safeguarding of vulnerable adults gives cause for concern, the council’s agreed interagency safeguarding adults’ procedures will be followed, alongside implementation of the council’s disciplinary procedure.   The job holder is accountable for their safeguarding of vulnerable adult responsibilities to their line manager.</w:t>
            </w:r>
          </w:p>
          <w:p w14:paraId="7C233127" w14:textId="77777777" w:rsidR="00A6699C" w:rsidRPr="00610D2D" w:rsidRDefault="00A6699C" w:rsidP="00416CDA">
            <w:pPr>
              <w:spacing w:line="276" w:lineRule="auto"/>
              <w:rPr>
                <w:rFonts w:eastAsia="Calibri" w:cs="Arial"/>
              </w:rPr>
            </w:pPr>
          </w:p>
          <w:p w14:paraId="7C233128" w14:textId="1CC073DB" w:rsidR="00A6699C" w:rsidRPr="00610D2D" w:rsidRDefault="00A6699C" w:rsidP="00416CDA">
            <w:pPr>
              <w:widowControl w:val="0"/>
              <w:spacing w:before="24" w:line="276" w:lineRule="auto"/>
              <w:ind w:right="-20"/>
              <w:rPr>
                <w:rFonts w:eastAsia="Arial"/>
                <w:bCs/>
                <w:spacing w:val="-3"/>
              </w:rPr>
            </w:pPr>
            <w:r w:rsidRPr="00610D2D">
              <w:rPr>
                <w:rFonts w:eastAsia="Calibri" w:cs="Arial"/>
              </w:rPr>
              <w:t>For all other roles within the council. Wiltshire Council is committed to safeguarding and promoting the welfare of children, young people and vulnerable adults and all staff are expected to share this commitment. You will be expected to report any concerns relating to the safeguarding of children, young people or vulnerable adults in accordance with agreed procedures. If your own conduct in relation to the safeguarding of children, young people or vulnerable adults gives cause for concern, the council’s agreed child protection/vulnerable adults protection procedures will be followed.</w:t>
            </w:r>
          </w:p>
        </w:tc>
        <w:tc>
          <w:tcPr>
            <w:tcW w:w="935" w:type="dxa"/>
          </w:tcPr>
          <w:p w14:paraId="7C233129" w14:textId="77777777" w:rsidR="00A6699C" w:rsidRPr="00610D2D" w:rsidRDefault="00A6699C" w:rsidP="00416CDA">
            <w:pPr>
              <w:spacing w:after="120" w:line="276" w:lineRule="auto"/>
              <w:rPr>
                <w:rFonts w:cs="Arial"/>
              </w:rPr>
            </w:pPr>
          </w:p>
          <w:p w14:paraId="7C23312A" w14:textId="77777777" w:rsidR="00A6699C" w:rsidRPr="00610D2D" w:rsidRDefault="00700E11" w:rsidP="00416CDA">
            <w:pPr>
              <w:spacing w:after="120" w:line="276" w:lineRule="auto"/>
              <w:rPr>
                <w:rFonts w:cs="Arial"/>
              </w:rPr>
            </w:pPr>
            <w:r w:rsidRPr="00610D2D">
              <w:rPr>
                <w:rFonts w:cs="Arial"/>
              </w:rPr>
              <w:fldChar w:fldCharType="begin">
                <w:ffData>
                  <w:name w:val="Check6"/>
                  <w:enabled/>
                  <w:calcOnExit w:val="0"/>
                  <w:checkBox>
                    <w:sizeAuto/>
                    <w:default w:val="0"/>
                  </w:checkBox>
                </w:ffData>
              </w:fldChar>
            </w:r>
            <w:bookmarkStart w:id="8" w:name="Check6"/>
            <w:r w:rsidR="00A6699C" w:rsidRPr="00610D2D">
              <w:rPr>
                <w:rFonts w:cs="Arial"/>
              </w:rPr>
              <w:instrText xml:space="preserve"> FORMCHECKBOX </w:instrText>
            </w:r>
            <w:r w:rsidRPr="00610D2D">
              <w:rPr>
                <w:rFonts w:cs="Arial"/>
              </w:rPr>
            </w:r>
            <w:r w:rsidRPr="00610D2D">
              <w:rPr>
                <w:rFonts w:cs="Arial"/>
              </w:rPr>
              <w:fldChar w:fldCharType="separate"/>
            </w:r>
            <w:r w:rsidRPr="00610D2D">
              <w:rPr>
                <w:rFonts w:cs="Arial"/>
              </w:rPr>
              <w:fldChar w:fldCharType="end"/>
            </w:r>
            <w:bookmarkEnd w:id="8"/>
          </w:p>
          <w:p w14:paraId="7C23312B" w14:textId="77777777" w:rsidR="00A6699C" w:rsidRPr="00610D2D" w:rsidRDefault="00A6699C" w:rsidP="00416CDA">
            <w:pPr>
              <w:spacing w:after="120" w:line="276" w:lineRule="auto"/>
              <w:rPr>
                <w:rFonts w:cs="Arial"/>
              </w:rPr>
            </w:pPr>
          </w:p>
          <w:p w14:paraId="7C23312C" w14:textId="77777777" w:rsidR="00A6699C" w:rsidRPr="00610D2D" w:rsidRDefault="00A6699C" w:rsidP="00416CDA">
            <w:pPr>
              <w:spacing w:after="120" w:line="276" w:lineRule="auto"/>
              <w:rPr>
                <w:rFonts w:cs="Arial"/>
              </w:rPr>
            </w:pPr>
          </w:p>
          <w:p w14:paraId="7C23312D" w14:textId="77777777" w:rsidR="00A6699C" w:rsidRPr="00610D2D" w:rsidRDefault="00A6699C" w:rsidP="00416CDA">
            <w:pPr>
              <w:spacing w:after="120" w:line="276" w:lineRule="auto"/>
              <w:rPr>
                <w:rFonts w:cs="Arial"/>
              </w:rPr>
            </w:pPr>
          </w:p>
          <w:p w14:paraId="7C23312E" w14:textId="77777777" w:rsidR="00A6699C" w:rsidRPr="00610D2D" w:rsidRDefault="00A6699C" w:rsidP="00416CDA">
            <w:pPr>
              <w:spacing w:after="120" w:line="276" w:lineRule="auto"/>
              <w:rPr>
                <w:rFonts w:cs="Arial"/>
              </w:rPr>
            </w:pPr>
          </w:p>
          <w:p w14:paraId="7C23312F" w14:textId="77777777" w:rsidR="00A6699C" w:rsidRPr="00610D2D" w:rsidRDefault="00700E11" w:rsidP="00416CDA">
            <w:pPr>
              <w:spacing w:after="120" w:line="276" w:lineRule="auto"/>
              <w:rPr>
                <w:rFonts w:cs="Arial"/>
              </w:rPr>
            </w:pPr>
            <w:r w:rsidRPr="00610D2D">
              <w:rPr>
                <w:rFonts w:cs="Arial"/>
              </w:rPr>
              <w:fldChar w:fldCharType="begin">
                <w:ffData>
                  <w:name w:val="Check7"/>
                  <w:enabled/>
                  <w:calcOnExit w:val="0"/>
                  <w:checkBox>
                    <w:sizeAuto/>
                    <w:default w:val="0"/>
                  </w:checkBox>
                </w:ffData>
              </w:fldChar>
            </w:r>
            <w:bookmarkStart w:id="9" w:name="Check7"/>
            <w:r w:rsidR="00A6699C" w:rsidRPr="00610D2D">
              <w:rPr>
                <w:rFonts w:cs="Arial"/>
              </w:rPr>
              <w:instrText xml:space="preserve"> FORMCHECKBOX </w:instrText>
            </w:r>
            <w:r w:rsidRPr="00610D2D">
              <w:rPr>
                <w:rFonts w:cs="Arial"/>
              </w:rPr>
            </w:r>
            <w:r w:rsidRPr="00610D2D">
              <w:rPr>
                <w:rFonts w:cs="Arial"/>
              </w:rPr>
              <w:fldChar w:fldCharType="separate"/>
            </w:r>
            <w:r w:rsidRPr="00610D2D">
              <w:rPr>
                <w:rFonts w:cs="Arial"/>
              </w:rPr>
              <w:fldChar w:fldCharType="end"/>
            </w:r>
            <w:bookmarkEnd w:id="9"/>
          </w:p>
          <w:p w14:paraId="7C233130" w14:textId="77777777" w:rsidR="00A6699C" w:rsidRPr="00610D2D" w:rsidRDefault="00A6699C" w:rsidP="00416CDA">
            <w:pPr>
              <w:spacing w:after="120" w:line="276" w:lineRule="auto"/>
              <w:rPr>
                <w:rFonts w:cs="Arial"/>
              </w:rPr>
            </w:pPr>
          </w:p>
          <w:p w14:paraId="7C233131" w14:textId="77777777" w:rsidR="00A6699C" w:rsidRPr="00610D2D" w:rsidRDefault="00A6699C" w:rsidP="00416CDA">
            <w:pPr>
              <w:spacing w:after="120" w:line="276" w:lineRule="auto"/>
              <w:rPr>
                <w:rFonts w:cs="Arial"/>
              </w:rPr>
            </w:pPr>
          </w:p>
          <w:p w14:paraId="7C233132" w14:textId="77777777" w:rsidR="00A6699C" w:rsidRPr="00610D2D" w:rsidRDefault="00A6699C" w:rsidP="00416CDA">
            <w:pPr>
              <w:spacing w:after="120" w:line="276" w:lineRule="auto"/>
              <w:rPr>
                <w:rFonts w:cs="Arial"/>
              </w:rPr>
            </w:pPr>
          </w:p>
          <w:p w14:paraId="7C233133" w14:textId="77777777" w:rsidR="00A6699C" w:rsidRPr="00610D2D" w:rsidRDefault="00A6699C" w:rsidP="00416CDA">
            <w:pPr>
              <w:spacing w:after="120" w:line="276" w:lineRule="auto"/>
              <w:rPr>
                <w:rFonts w:cs="Arial"/>
              </w:rPr>
            </w:pPr>
          </w:p>
          <w:p w14:paraId="7C233134" w14:textId="77777777" w:rsidR="00A6699C" w:rsidRPr="00610D2D" w:rsidRDefault="00A6699C" w:rsidP="00416CDA">
            <w:pPr>
              <w:spacing w:after="120" w:line="276" w:lineRule="auto"/>
              <w:rPr>
                <w:rFonts w:cs="Arial"/>
              </w:rPr>
            </w:pPr>
          </w:p>
          <w:p w14:paraId="7C233135" w14:textId="77777777" w:rsidR="00A6699C" w:rsidRPr="00610D2D" w:rsidRDefault="00A6699C" w:rsidP="00416CDA">
            <w:pPr>
              <w:spacing w:after="120" w:line="276" w:lineRule="auto"/>
              <w:rPr>
                <w:rFonts w:cs="Arial"/>
              </w:rPr>
            </w:pPr>
          </w:p>
          <w:p w14:paraId="7C233136" w14:textId="5C0DE96A" w:rsidR="00A6699C" w:rsidRPr="00610D2D" w:rsidRDefault="00A6699C" w:rsidP="00416CDA">
            <w:pPr>
              <w:spacing w:after="120" w:line="276" w:lineRule="auto"/>
              <w:rPr>
                <w:rFonts w:cs="Arial"/>
              </w:rPr>
            </w:pPr>
          </w:p>
          <w:p w14:paraId="5800EA14" w14:textId="77777777" w:rsidR="00A6699C" w:rsidRDefault="00A6699C" w:rsidP="00416CDA">
            <w:pPr>
              <w:spacing w:after="120" w:line="276" w:lineRule="auto"/>
              <w:rPr>
                <w:rFonts w:cs="Arial"/>
              </w:rPr>
            </w:pPr>
          </w:p>
          <w:p w14:paraId="3620D749" w14:textId="5FFBDB03" w:rsidR="004D3AC2" w:rsidRPr="00610D2D" w:rsidRDefault="004D3AC2" w:rsidP="004D3AC2">
            <w:pPr>
              <w:spacing w:after="120"/>
              <w:rPr>
                <w:rFonts w:cs="Arial"/>
              </w:rPr>
            </w:pPr>
            <w:r>
              <w:rPr>
                <w:rFonts w:cs="Arial"/>
              </w:rPr>
              <w:fldChar w:fldCharType="begin">
                <w:ffData>
                  <w:name w:val=""/>
                  <w:enabled/>
                  <w:calcOnExit w:val="0"/>
                  <w:checkBox>
                    <w:sizeAuto/>
                    <w:default w:val="1"/>
                  </w:checkBox>
                </w:ffData>
              </w:fldChar>
            </w:r>
            <w:r>
              <w:rPr>
                <w:rFonts w:cs="Arial"/>
              </w:rPr>
              <w:instrText xml:space="preserve"> FORMCHECKBOX </w:instrText>
            </w:r>
            <w:r>
              <w:rPr>
                <w:rFonts w:cs="Arial"/>
              </w:rPr>
            </w:r>
            <w:r>
              <w:rPr>
                <w:rFonts w:cs="Arial"/>
              </w:rPr>
              <w:fldChar w:fldCharType="separate"/>
            </w:r>
            <w:r>
              <w:rPr>
                <w:rFonts w:cs="Arial"/>
              </w:rPr>
              <w:fldChar w:fldCharType="end"/>
            </w:r>
          </w:p>
          <w:p w14:paraId="7C233137" w14:textId="77777777" w:rsidR="004D3AC2" w:rsidRPr="00610D2D" w:rsidRDefault="004D3AC2" w:rsidP="00416CDA">
            <w:pPr>
              <w:spacing w:after="120" w:line="276" w:lineRule="auto"/>
              <w:rPr>
                <w:rFonts w:cs="Arial"/>
              </w:rPr>
            </w:pPr>
          </w:p>
        </w:tc>
      </w:tr>
    </w:tbl>
    <w:p w14:paraId="7C23313D" w14:textId="3F42DDCF" w:rsidR="002327D2" w:rsidRPr="000158CD" w:rsidRDefault="002327D2" w:rsidP="000158CD">
      <w:pPr>
        <w:spacing w:line="252" w:lineRule="exact"/>
        <w:ind w:right="-20"/>
        <w:rPr>
          <w:rFonts w:eastAsia="Arial" w:cs="Arial"/>
          <w:sz w:val="22"/>
        </w:rPr>
      </w:pPr>
    </w:p>
    <w:sectPr w:rsidR="002327D2" w:rsidRPr="000158CD" w:rsidSect="00492C44">
      <w:headerReference w:type="default" r:id="rId17"/>
      <w:footerReference w:type="default" r:id="rId18"/>
      <w:pgSz w:w="11906" w:h="16838"/>
      <w:pgMar w:top="720" w:right="720" w:bottom="720" w:left="72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D29BA5" w14:textId="77777777" w:rsidR="00662401" w:rsidRDefault="00662401" w:rsidP="00C912E1">
      <w:r>
        <w:separator/>
      </w:r>
    </w:p>
  </w:endnote>
  <w:endnote w:type="continuationSeparator" w:id="0">
    <w:p w14:paraId="7C734D0C" w14:textId="77777777" w:rsidR="00662401" w:rsidRDefault="00662401" w:rsidP="00C912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128085"/>
      <w:docPartObj>
        <w:docPartGallery w:val="Page Numbers (Bottom of Page)"/>
        <w:docPartUnique/>
      </w:docPartObj>
    </w:sdtPr>
    <w:sdtEndPr>
      <w:rPr>
        <w:sz w:val="18"/>
      </w:rPr>
    </w:sdtEndPr>
    <w:sdtContent>
      <w:sdt>
        <w:sdtPr>
          <w:id w:val="565050523"/>
          <w:docPartObj>
            <w:docPartGallery w:val="Page Numbers (Top of Page)"/>
            <w:docPartUnique/>
          </w:docPartObj>
        </w:sdtPr>
        <w:sdtEndPr>
          <w:rPr>
            <w:sz w:val="18"/>
          </w:rPr>
        </w:sdtEndPr>
        <w:sdtContent>
          <w:p w14:paraId="7C233148" w14:textId="78383D2C" w:rsidR="001171FC" w:rsidRPr="00492C44" w:rsidRDefault="00626150" w:rsidP="00492C44">
            <w:pPr>
              <w:pStyle w:val="Footer"/>
              <w:rPr>
                <w:sz w:val="18"/>
              </w:rPr>
            </w:pPr>
            <w:r w:rsidRPr="000C1139">
              <w:rPr>
                <w:sz w:val="18"/>
                <w:szCs w:val="18"/>
              </w:rPr>
              <w:t>BS05-2783 Recrui</w:t>
            </w:r>
            <w:r w:rsidR="000C1139" w:rsidRPr="000C1139">
              <w:rPr>
                <w:sz w:val="18"/>
                <w:szCs w:val="18"/>
              </w:rPr>
              <w:t xml:space="preserve">tment Assistant (Strategic) </w:t>
            </w:r>
            <w:r w:rsidR="00642E11">
              <w:rPr>
                <w:sz w:val="18"/>
                <w:szCs w:val="18"/>
              </w:rPr>
              <w:t xml:space="preserve">Jan </w:t>
            </w:r>
            <w:r w:rsidR="000C1139" w:rsidRPr="000C1139">
              <w:rPr>
                <w:sz w:val="18"/>
                <w:szCs w:val="18"/>
              </w:rPr>
              <w:t>25</w:t>
            </w:r>
            <w:r w:rsidR="001171FC" w:rsidRPr="00D56E64">
              <w:rPr>
                <w:sz w:val="20"/>
                <w:szCs w:val="20"/>
              </w:rPr>
              <w:tab/>
            </w:r>
            <w:r w:rsidR="001171FC" w:rsidRPr="00D56E64">
              <w:rPr>
                <w:sz w:val="20"/>
                <w:szCs w:val="20"/>
              </w:rPr>
              <w:tab/>
              <w:t xml:space="preserve">Page </w:t>
            </w:r>
            <w:r w:rsidR="00700E11" w:rsidRPr="00D56E64">
              <w:rPr>
                <w:b/>
                <w:sz w:val="20"/>
                <w:szCs w:val="20"/>
              </w:rPr>
              <w:fldChar w:fldCharType="begin"/>
            </w:r>
            <w:r w:rsidR="001171FC" w:rsidRPr="00D56E64">
              <w:rPr>
                <w:b/>
                <w:sz w:val="20"/>
                <w:szCs w:val="20"/>
              </w:rPr>
              <w:instrText xml:space="preserve"> PAGE </w:instrText>
            </w:r>
            <w:r w:rsidR="00700E11" w:rsidRPr="00D56E64">
              <w:rPr>
                <w:b/>
                <w:sz w:val="20"/>
                <w:szCs w:val="20"/>
              </w:rPr>
              <w:fldChar w:fldCharType="separate"/>
            </w:r>
            <w:r w:rsidR="00446B3C">
              <w:rPr>
                <w:b/>
                <w:noProof/>
                <w:sz w:val="20"/>
                <w:szCs w:val="20"/>
              </w:rPr>
              <w:t>3</w:t>
            </w:r>
            <w:r w:rsidR="00700E11" w:rsidRPr="00D56E64">
              <w:rPr>
                <w:b/>
                <w:sz w:val="20"/>
                <w:szCs w:val="20"/>
              </w:rPr>
              <w:fldChar w:fldCharType="end"/>
            </w:r>
            <w:r w:rsidR="001171FC" w:rsidRPr="00D56E64">
              <w:rPr>
                <w:sz w:val="20"/>
                <w:szCs w:val="20"/>
              </w:rPr>
              <w:t xml:space="preserve"> of </w:t>
            </w:r>
            <w:r w:rsidR="00700E11" w:rsidRPr="00D56E64">
              <w:rPr>
                <w:b/>
                <w:sz w:val="20"/>
                <w:szCs w:val="20"/>
              </w:rPr>
              <w:fldChar w:fldCharType="begin"/>
            </w:r>
            <w:r w:rsidR="001171FC" w:rsidRPr="00D56E64">
              <w:rPr>
                <w:b/>
                <w:sz w:val="20"/>
                <w:szCs w:val="20"/>
              </w:rPr>
              <w:instrText xml:space="preserve"> NUMPAGES  </w:instrText>
            </w:r>
            <w:r w:rsidR="00700E11" w:rsidRPr="00D56E64">
              <w:rPr>
                <w:b/>
                <w:sz w:val="20"/>
                <w:szCs w:val="20"/>
              </w:rPr>
              <w:fldChar w:fldCharType="separate"/>
            </w:r>
            <w:r w:rsidR="00446B3C">
              <w:rPr>
                <w:b/>
                <w:noProof/>
                <w:sz w:val="20"/>
                <w:szCs w:val="20"/>
              </w:rPr>
              <w:t>7</w:t>
            </w:r>
            <w:r w:rsidR="00700E11" w:rsidRPr="00D56E64">
              <w:rPr>
                <w:b/>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9429B3" w14:textId="77777777" w:rsidR="00662401" w:rsidRDefault="00662401" w:rsidP="00C912E1">
      <w:r>
        <w:separator/>
      </w:r>
    </w:p>
  </w:footnote>
  <w:footnote w:type="continuationSeparator" w:id="0">
    <w:p w14:paraId="3CFAB4D6" w14:textId="77777777" w:rsidR="00662401" w:rsidRDefault="00662401" w:rsidP="00C912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F7DDA" w14:textId="3CE5EC14" w:rsidR="00626150" w:rsidRDefault="00F75514">
    <w:pPr>
      <w:pStyle w:val="Header"/>
    </w:pPr>
    <w:r>
      <w:rPr>
        <w:noProof/>
        <w:lang w:eastAsia="en-GB"/>
      </w:rPr>
      <w:drawing>
        <wp:anchor distT="0" distB="0" distL="114300" distR="114300" simplePos="0" relativeHeight="251659264" behindDoc="1" locked="0" layoutInCell="1" allowOverlap="1" wp14:anchorId="5B9E8F69" wp14:editId="256FE79F">
          <wp:simplePos x="0" y="0"/>
          <wp:positionH relativeFrom="column">
            <wp:posOffset>4471200</wp:posOffset>
          </wp:positionH>
          <wp:positionV relativeFrom="paragraph">
            <wp:posOffset>-331200</wp:posOffset>
          </wp:positionV>
          <wp:extent cx="2234189" cy="414529"/>
          <wp:effectExtent l="0" t="0" r="0" b="5080"/>
          <wp:wrapNone/>
          <wp:docPr id="3" name="Picture 3" descr="A green and white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green and white text on a black background&#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2234189" cy="414529"/>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0325C"/>
    <w:multiLevelType w:val="hybridMultilevel"/>
    <w:tmpl w:val="841A6B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BB3C30"/>
    <w:multiLevelType w:val="hybridMultilevel"/>
    <w:tmpl w:val="82DE144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2205418B"/>
    <w:multiLevelType w:val="hybridMultilevel"/>
    <w:tmpl w:val="8DB4AF2E"/>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3" w15:restartNumberingAfterBreak="0">
    <w:nsid w:val="2B4E09DB"/>
    <w:multiLevelType w:val="hybridMultilevel"/>
    <w:tmpl w:val="9FE6A0F2"/>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4" w15:restartNumberingAfterBreak="0">
    <w:nsid w:val="34CC4730"/>
    <w:multiLevelType w:val="hybridMultilevel"/>
    <w:tmpl w:val="98A214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4250C1A"/>
    <w:multiLevelType w:val="hybridMultilevel"/>
    <w:tmpl w:val="FE00CC42"/>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6" w15:restartNumberingAfterBreak="0">
    <w:nsid w:val="44EF5661"/>
    <w:multiLevelType w:val="hybridMultilevel"/>
    <w:tmpl w:val="889411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80E0317"/>
    <w:multiLevelType w:val="hybridMultilevel"/>
    <w:tmpl w:val="89BC81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9A04733"/>
    <w:multiLevelType w:val="hybridMultilevel"/>
    <w:tmpl w:val="7B48167E"/>
    <w:lvl w:ilvl="0" w:tplc="08090001">
      <w:start w:val="1"/>
      <w:numFmt w:val="bullet"/>
      <w:lvlText w:val=""/>
      <w:lvlJc w:val="left"/>
      <w:pPr>
        <w:ind w:left="744" w:hanging="360"/>
      </w:pPr>
      <w:rPr>
        <w:rFonts w:ascii="Symbol" w:hAnsi="Symbol" w:hint="default"/>
      </w:rPr>
    </w:lvl>
    <w:lvl w:ilvl="1" w:tplc="08090003" w:tentative="1">
      <w:start w:val="1"/>
      <w:numFmt w:val="bullet"/>
      <w:lvlText w:val="o"/>
      <w:lvlJc w:val="left"/>
      <w:pPr>
        <w:ind w:left="1464" w:hanging="360"/>
      </w:pPr>
      <w:rPr>
        <w:rFonts w:ascii="Courier New" w:hAnsi="Courier New" w:cs="Courier New" w:hint="default"/>
      </w:rPr>
    </w:lvl>
    <w:lvl w:ilvl="2" w:tplc="08090005" w:tentative="1">
      <w:start w:val="1"/>
      <w:numFmt w:val="bullet"/>
      <w:lvlText w:val=""/>
      <w:lvlJc w:val="left"/>
      <w:pPr>
        <w:ind w:left="2184" w:hanging="360"/>
      </w:pPr>
      <w:rPr>
        <w:rFonts w:ascii="Wingdings" w:hAnsi="Wingdings" w:hint="default"/>
      </w:rPr>
    </w:lvl>
    <w:lvl w:ilvl="3" w:tplc="08090001" w:tentative="1">
      <w:start w:val="1"/>
      <w:numFmt w:val="bullet"/>
      <w:lvlText w:val=""/>
      <w:lvlJc w:val="left"/>
      <w:pPr>
        <w:ind w:left="2904" w:hanging="360"/>
      </w:pPr>
      <w:rPr>
        <w:rFonts w:ascii="Symbol" w:hAnsi="Symbol" w:hint="default"/>
      </w:rPr>
    </w:lvl>
    <w:lvl w:ilvl="4" w:tplc="08090003" w:tentative="1">
      <w:start w:val="1"/>
      <w:numFmt w:val="bullet"/>
      <w:lvlText w:val="o"/>
      <w:lvlJc w:val="left"/>
      <w:pPr>
        <w:ind w:left="3624" w:hanging="360"/>
      </w:pPr>
      <w:rPr>
        <w:rFonts w:ascii="Courier New" w:hAnsi="Courier New" w:cs="Courier New" w:hint="default"/>
      </w:rPr>
    </w:lvl>
    <w:lvl w:ilvl="5" w:tplc="08090005" w:tentative="1">
      <w:start w:val="1"/>
      <w:numFmt w:val="bullet"/>
      <w:lvlText w:val=""/>
      <w:lvlJc w:val="left"/>
      <w:pPr>
        <w:ind w:left="4344" w:hanging="360"/>
      </w:pPr>
      <w:rPr>
        <w:rFonts w:ascii="Wingdings" w:hAnsi="Wingdings" w:hint="default"/>
      </w:rPr>
    </w:lvl>
    <w:lvl w:ilvl="6" w:tplc="08090001" w:tentative="1">
      <w:start w:val="1"/>
      <w:numFmt w:val="bullet"/>
      <w:lvlText w:val=""/>
      <w:lvlJc w:val="left"/>
      <w:pPr>
        <w:ind w:left="5064" w:hanging="360"/>
      </w:pPr>
      <w:rPr>
        <w:rFonts w:ascii="Symbol" w:hAnsi="Symbol" w:hint="default"/>
      </w:rPr>
    </w:lvl>
    <w:lvl w:ilvl="7" w:tplc="08090003" w:tentative="1">
      <w:start w:val="1"/>
      <w:numFmt w:val="bullet"/>
      <w:lvlText w:val="o"/>
      <w:lvlJc w:val="left"/>
      <w:pPr>
        <w:ind w:left="5784" w:hanging="360"/>
      </w:pPr>
      <w:rPr>
        <w:rFonts w:ascii="Courier New" w:hAnsi="Courier New" w:cs="Courier New" w:hint="default"/>
      </w:rPr>
    </w:lvl>
    <w:lvl w:ilvl="8" w:tplc="08090005" w:tentative="1">
      <w:start w:val="1"/>
      <w:numFmt w:val="bullet"/>
      <w:lvlText w:val=""/>
      <w:lvlJc w:val="left"/>
      <w:pPr>
        <w:ind w:left="6504" w:hanging="360"/>
      </w:pPr>
      <w:rPr>
        <w:rFonts w:ascii="Wingdings" w:hAnsi="Wingdings" w:hint="default"/>
      </w:rPr>
    </w:lvl>
  </w:abstractNum>
  <w:abstractNum w:abstractNumId="9" w15:restartNumberingAfterBreak="0">
    <w:nsid w:val="53384E69"/>
    <w:multiLevelType w:val="hybridMultilevel"/>
    <w:tmpl w:val="C3AC58F0"/>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0" w15:restartNumberingAfterBreak="0">
    <w:nsid w:val="5EF777F2"/>
    <w:multiLevelType w:val="hybridMultilevel"/>
    <w:tmpl w:val="AACA90D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49D362D"/>
    <w:multiLevelType w:val="hybridMultilevel"/>
    <w:tmpl w:val="3634B0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5803C0C"/>
    <w:multiLevelType w:val="hybridMultilevel"/>
    <w:tmpl w:val="4580AF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9E96BBC"/>
    <w:multiLevelType w:val="hybridMultilevel"/>
    <w:tmpl w:val="D23CE0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48574668">
    <w:abstractNumId w:val="12"/>
  </w:num>
  <w:num w:numId="2" w16cid:durableId="589240555">
    <w:abstractNumId w:val="10"/>
  </w:num>
  <w:num w:numId="3" w16cid:durableId="1777286426">
    <w:abstractNumId w:val="9"/>
  </w:num>
  <w:num w:numId="4" w16cid:durableId="1360088346">
    <w:abstractNumId w:val="2"/>
  </w:num>
  <w:num w:numId="5" w16cid:durableId="1557473434">
    <w:abstractNumId w:val="5"/>
  </w:num>
  <w:num w:numId="6" w16cid:durableId="163934433">
    <w:abstractNumId w:val="12"/>
  </w:num>
  <w:num w:numId="7" w16cid:durableId="294334499">
    <w:abstractNumId w:val="0"/>
  </w:num>
  <w:num w:numId="8" w16cid:durableId="1637174407">
    <w:abstractNumId w:val="6"/>
  </w:num>
  <w:num w:numId="9" w16cid:durableId="1339580070">
    <w:abstractNumId w:val="8"/>
  </w:num>
  <w:num w:numId="10" w16cid:durableId="1576938658">
    <w:abstractNumId w:val="4"/>
  </w:num>
  <w:num w:numId="11" w16cid:durableId="2081780540">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574097416">
    <w:abstractNumId w:val="7"/>
  </w:num>
  <w:num w:numId="13" w16cid:durableId="789588774">
    <w:abstractNumId w:val="1"/>
  </w:num>
  <w:num w:numId="14" w16cid:durableId="1998919203">
    <w:abstractNumId w:val="11"/>
  </w:num>
  <w:num w:numId="15" w16cid:durableId="242643267">
    <w:abstractNumId w:val="13"/>
  </w:num>
  <w:num w:numId="16" w16cid:durableId="185001949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grammar="clean"/>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6731"/>
    <w:rsid w:val="00000F02"/>
    <w:rsid w:val="0000158B"/>
    <w:rsid w:val="00001605"/>
    <w:rsid w:val="0000177A"/>
    <w:rsid w:val="000158CD"/>
    <w:rsid w:val="00031DAA"/>
    <w:rsid w:val="00034AB6"/>
    <w:rsid w:val="000510C2"/>
    <w:rsid w:val="00054A30"/>
    <w:rsid w:val="00066C07"/>
    <w:rsid w:val="00067ECB"/>
    <w:rsid w:val="00085D02"/>
    <w:rsid w:val="0008634A"/>
    <w:rsid w:val="00094AF0"/>
    <w:rsid w:val="000A7B41"/>
    <w:rsid w:val="000C02DF"/>
    <w:rsid w:val="000C1139"/>
    <w:rsid w:val="000C3332"/>
    <w:rsid w:val="000C34FB"/>
    <w:rsid w:val="000D4F4E"/>
    <w:rsid w:val="000E104B"/>
    <w:rsid w:val="000F29CA"/>
    <w:rsid w:val="0011100E"/>
    <w:rsid w:val="001171FC"/>
    <w:rsid w:val="00141EA8"/>
    <w:rsid w:val="00150DF3"/>
    <w:rsid w:val="00150E98"/>
    <w:rsid w:val="00154F2A"/>
    <w:rsid w:val="0016025B"/>
    <w:rsid w:val="0016563C"/>
    <w:rsid w:val="00167D0E"/>
    <w:rsid w:val="001727C2"/>
    <w:rsid w:val="00175ABA"/>
    <w:rsid w:val="001770D8"/>
    <w:rsid w:val="00186C33"/>
    <w:rsid w:val="001B29D5"/>
    <w:rsid w:val="001C205F"/>
    <w:rsid w:val="001D368D"/>
    <w:rsid w:val="001D40DD"/>
    <w:rsid w:val="001E44A3"/>
    <w:rsid w:val="001F03CB"/>
    <w:rsid w:val="001F550A"/>
    <w:rsid w:val="002010B8"/>
    <w:rsid w:val="00210A9A"/>
    <w:rsid w:val="002327D2"/>
    <w:rsid w:val="00233144"/>
    <w:rsid w:val="0023460A"/>
    <w:rsid w:val="002500C8"/>
    <w:rsid w:val="00253ABC"/>
    <w:rsid w:val="002545FB"/>
    <w:rsid w:val="00266B6B"/>
    <w:rsid w:val="0028649B"/>
    <w:rsid w:val="00286F62"/>
    <w:rsid w:val="00292CD8"/>
    <w:rsid w:val="00296A82"/>
    <w:rsid w:val="002C1FD5"/>
    <w:rsid w:val="002C5CC6"/>
    <w:rsid w:val="002E0930"/>
    <w:rsid w:val="002F0F46"/>
    <w:rsid w:val="002F2AD7"/>
    <w:rsid w:val="002F2BE6"/>
    <w:rsid w:val="002F2BEA"/>
    <w:rsid w:val="002F5DE4"/>
    <w:rsid w:val="002F6912"/>
    <w:rsid w:val="00303532"/>
    <w:rsid w:val="00313BB8"/>
    <w:rsid w:val="0032472C"/>
    <w:rsid w:val="00342D2B"/>
    <w:rsid w:val="00346EDA"/>
    <w:rsid w:val="00361097"/>
    <w:rsid w:val="00371CD4"/>
    <w:rsid w:val="003741EB"/>
    <w:rsid w:val="003A2359"/>
    <w:rsid w:val="003A4B18"/>
    <w:rsid w:val="003B6E27"/>
    <w:rsid w:val="003C0563"/>
    <w:rsid w:val="003C6AD4"/>
    <w:rsid w:val="003D1690"/>
    <w:rsid w:val="003F577B"/>
    <w:rsid w:val="00404D05"/>
    <w:rsid w:val="00416CDA"/>
    <w:rsid w:val="004177C4"/>
    <w:rsid w:val="00421FB8"/>
    <w:rsid w:val="00431B2E"/>
    <w:rsid w:val="00431C38"/>
    <w:rsid w:val="0043219B"/>
    <w:rsid w:val="00443A82"/>
    <w:rsid w:val="00446B3C"/>
    <w:rsid w:val="004612DB"/>
    <w:rsid w:val="00463592"/>
    <w:rsid w:val="00472E55"/>
    <w:rsid w:val="00475082"/>
    <w:rsid w:val="00477EFA"/>
    <w:rsid w:val="00491968"/>
    <w:rsid w:val="00492C44"/>
    <w:rsid w:val="004A1F12"/>
    <w:rsid w:val="004A5313"/>
    <w:rsid w:val="004B188A"/>
    <w:rsid w:val="004B30D0"/>
    <w:rsid w:val="004D3AC2"/>
    <w:rsid w:val="004D6AC6"/>
    <w:rsid w:val="004D6E4A"/>
    <w:rsid w:val="004F30E5"/>
    <w:rsid w:val="004F3E7F"/>
    <w:rsid w:val="004F4DD2"/>
    <w:rsid w:val="00505AAB"/>
    <w:rsid w:val="005117DB"/>
    <w:rsid w:val="005439C7"/>
    <w:rsid w:val="00551D1E"/>
    <w:rsid w:val="00556E1D"/>
    <w:rsid w:val="00563796"/>
    <w:rsid w:val="00585016"/>
    <w:rsid w:val="00585E61"/>
    <w:rsid w:val="00595727"/>
    <w:rsid w:val="005A5123"/>
    <w:rsid w:val="005A5292"/>
    <w:rsid w:val="005A7AE6"/>
    <w:rsid w:val="005B2CC2"/>
    <w:rsid w:val="005F4F86"/>
    <w:rsid w:val="005F7617"/>
    <w:rsid w:val="0060539A"/>
    <w:rsid w:val="00610D2D"/>
    <w:rsid w:val="00611546"/>
    <w:rsid w:val="00622244"/>
    <w:rsid w:val="006249B6"/>
    <w:rsid w:val="00625593"/>
    <w:rsid w:val="00626150"/>
    <w:rsid w:val="00631184"/>
    <w:rsid w:val="006320C2"/>
    <w:rsid w:val="006420A9"/>
    <w:rsid w:val="00642E11"/>
    <w:rsid w:val="006571EC"/>
    <w:rsid w:val="00657BDB"/>
    <w:rsid w:val="00662401"/>
    <w:rsid w:val="0066337C"/>
    <w:rsid w:val="00665EFE"/>
    <w:rsid w:val="00666E70"/>
    <w:rsid w:val="006803DF"/>
    <w:rsid w:val="006822DE"/>
    <w:rsid w:val="00683E8B"/>
    <w:rsid w:val="00685806"/>
    <w:rsid w:val="00692869"/>
    <w:rsid w:val="006A7242"/>
    <w:rsid w:val="006B1D91"/>
    <w:rsid w:val="006B5B5F"/>
    <w:rsid w:val="006E46AE"/>
    <w:rsid w:val="006F0FB7"/>
    <w:rsid w:val="00700E11"/>
    <w:rsid w:val="007115DD"/>
    <w:rsid w:val="00712E68"/>
    <w:rsid w:val="007148B4"/>
    <w:rsid w:val="0071576F"/>
    <w:rsid w:val="0073303C"/>
    <w:rsid w:val="00736D9C"/>
    <w:rsid w:val="007445CF"/>
    <w:rsid w:val="00751EC5"/>
    <w:rsid w:val="00764F37"/>
    <w:rsid w:val="0076510D"/>
    <w:rsid w:val="00766427"/>
    <w:rsid w:val="007675B1"/>
    <w:rsid w:val="00767AB6"/>
    <w:rsid w:val="00773251"/>
    <w:rsid w:val="00774ED4"/>
    <w:rsid w:val="00780FCD"/>
    <w:rsid w:val="00790D08"/>
    <w:rsid w:val="007B7C56"/>
    <w:rsid w:val="007C0E74"/>
    <w:rsid w:val="007E0DC4"/>
    <w:rsid w:val="007E36D2"/>
    <w:rsid w:val="007F0874"/>
    <w:rsid w:val="00833C06"/>
    <w:rsid w:val="0085278C"/>
    <w:rsid w:val="0085327C"/>
    <w:rsid w:val="008556CB"/>
    <w:rsid w:val="008557DA"/>
    <w:rsid w:val="0086714B"/>
    <w:rsid w:val="008957F4"/>
    <w:rsid w:val="00896B0C"/>
    <w:rsid w:val="008A10E2"/>
    <w:rsid w:val="008C17DA"/>
    <w:rsid w:val="008C36CF"/>
    <w:rsid w:val="008C3CFD"/>
    <w:rsid w:val="008D69FE"/>
    <w:rsid w:val="008D7416"/>
    <w:rsid w:val="008F2A89"/>
    <w:rsid w:val="008F2AA3"/>
    <w:rsid w:val="008F6DFC"/>
    <w:rsid w:val="00906555"/>
    <w:rsid w:val="00907AB4"/>
    <w:rsid w:val="009154DF"/>
    <w:rsid w:val="00917E51"/>
    <w:rsid w:val="00921F7E"/>
    <w:rsid w:val="009239DB"/>
    <w:rsid w:val="009241AE"/>
    <w:rsid w:val="00933080"/>
    <w:rsid w:val="00935AAA"/>
    <w:rsid w:val="00936124"/>
    <w:rsid w:val="00937265"/>
    <w:rsid w:val="00942969"/>
    <w:rsid w:val="00954960"/>
    <w:rsid w:val="0095543F"/>
    <w:rsid w:val="009630D2"/>
    <w:rsid w:val="009645CC"/>
    <w:rsid w:val="00970157"/>
    <w:rsid w:val="009803C4"/>
    <w:rsid w:val="00992566"/>
    <w:rsid w:val="009A7CA3"/>
    <w:rsid w:val="009C3108"/>
    <w:rsid w:val="009E1325"/>
    <w:rsid w:val="009E16D6"/>
    <w:rsid w:val="009E296E"/>
    <w:rsid w:val="009E4777"/>
    <w:rsid w:val="009E51C5"/>
    <w:rsid w:val="009F246D"/>
    <w:rsid w:val="00A04F45"/>
    <w:rsid w:val="00A05B02"/>
    <w:rsid w:val="00A24311"/>
    <w:rsid w:val="00A30DEF"/>
    <w:rsid w:val="00A4532A"/>
    <w:rsid w:val="00A5384C"/>
    <w:rsid w:val="00A55C46"/>
    <w:rsid w:val="00A64D0D"/>
    <w:rsid w:val="00A6699C"/>
    <w:rsid w:val="00A75246"/>
    <w:rsid w:val="00A7682B"/>
    <w:rsid w:val="00A812B2"/>
    <w:rsid w:val="00A813D6"/>
    <w:rsid w:val="00A8484F"/>
    <w:rsid w:val="00A86F8B"/>
    <w:rsid w:val="00A91B85"/>
    <w:rsid w:val="00A94E0C"/>
    <w:rsid w:val="00AA1A36"/>
    <w:rsid w:val="00AA1F05"/>
    <w:rsid w:val="00AA204D"/>
    <w:rsid w:val="00AA33AE"/>
    <w:rsid w:val="00AD7F5D"/>
    <w:rsid w:val="00AE1A8D"/>
    <w:rsid w:val="00B003EA"/>
    <w:rsid w:val="00B041A2"/>
    <w:rsid w:val="00B174E3"/>
    <w:rsid w:val="00B22BC5"/>
    <w:rsid w:val="00B34855"/>
    <w:rsid w:val="00B42CCD"/>
    <w:rsid w:val="00B44952"/>
    <w:rsid w:val="00B5200F"/>
    <w:rsid w:val="00B563B9"/>
    <w:rsid w:val="00B67DD1"/>
    <w:rsid w:val="00B86E4C"/>
    <w:rsid w:val="00B9070A"/>
    <w:rsid w:val="00BA3FC1"/>
    <w:rsid w:val="00BB0C54"/>
    <w:rsid w:val="00BC62E0"/>
    <w:rsid w:val="00BD16E7"/>
    <w:rsid w:val="00BD264E"/>
    <w:rsid w:val="00BD5FCD"/>
    <w:rsid w:val="00BE1864"/>
    <w:rsid w:val="00BE345E"/>
    <w:rsid w:val="00BE76A2"/>
    <w:rsid w:val="00BF43B9"/>
    <w:rsid w:val="00BF59BD"/>
    <w:rsid w:val="00C010D5"/>
    <w:rsid w:val="00C02651"/>
    <w:rsid w:val="00C033D3"/>
    <w:rsid w:val="00C07496"/>
    <w:rsid w:val="00C13863"/>
    <w:rsid w:val="00C21A7C"/>
    <w:rsid w:val="00C24E7C"/>
    <w:rsid w:val="00C40D54"/>
    <w:rsid w:val="00C427BB"/>
    <w:rsid w:val="00C4297E"/>
    <w:rsid w:val="00C46A6D"/>
    <w:rsid w:val="00C4782E"/>
    <w:rsid w:val="00C53926"/>
    <w:rsid w:val="00C56AA2"/>
    <w:rsid w:val="00C56E6B"/>
    <w:rsid w:val="00C60A24"/>
    <w:rsid w:val="00C81919"/>
    <w:rsid w:val="00C851B9"/>
    <w:rsid w:val="00C912E1"/>
    <w:rsid w:val="00CA6122"/>
    <w:rsid w:val="00CA63E1"/>
    <w:rsid w:val="00CB2A7D"/>
    <w:rsid w:val="00CB6038"/>
    <w:rsid w:val="00CC1F36"/>
    <w:rsid w:val="00CC4342"/>
    <w:rsid w:val="00CC6FDD"/>
    <w:rsid w:val="00CD1615"/>
    <w:rsid w:val="00CE7F11"/>
    <w:rsid w:val="00CF3DB5"/>
    <w:rsid w:val="00CF4EAE"/>
    <w:rsid w:val="00CF67C4"/>
    <w:rsid w:val="00D01465"/>
    <w:rsid w:val="00D02022"/>
    <w:rsid w:val="00D05FFF"/>
    <w:rsid w:val="00D236F3"/>
    <w:rsid w:val="00D312AB"/>
    <w:rsid w:val="00D31BF6"/>
    <w:rsid w:val="00D34D55"/>
    <w:rsid w:val="00D3731B"/>
    <w:rsid w:val="00D376A3"/>
    <w:rsid w:val="00D53A43"/>
    <w:rsid w:val="00D56E64"/>
    <w:rsid w:val="00D57B7C"/>
    <w:rsid w:val="00D65981"/>
    <w:rsid w:val="00D65A1E"/>
    <w:rsid w:val="00D67354"/>
    <w:rsid w:val="00D6754B"/>
    <w:rsid w:val="00D71F71"/>
    <w:rsid w:val="00D77B49"/>
    <w:rsid w:val="00D842CB"/>
    <w:rsid w:val="00D8772F"/>
    <w:rsid w:val="00D90BEC"/>
    <w:rsid w:val="00D92867"/>
    <w:rsid w:val="00D946E2"/>
    <w:rsid w:val="00D955DD"/>
    <w:rsid w:val="00DA1548"/>
    <w:rsid w:val="00DA5EE1"/>
    <w:rsid w:val="00DA7C53"/>
    <w:rsid w:val="00DC1C6B"/>
    <w:rsid w:val="00DE31DD"/>
    <w:rsid w:val="00DF37C5"/>
    <w:rsid w:val="00DF6E9B"/>
    <w:rsid w:val="00E201C8"/>
    <w:rsid w:val="00E305F0"/>
    <w:rsid w:val="00E3393E"/>
    <w:rsid w:val="00E51CA4"/>
    <w:rsid w:val="00E61E96"/>
    <w:rsid w:val="00E65908"/>
    <w:rsid w:val="00E670D1"/>
    <w:rsid w:val="00E70F80"/>
    <w:rsid w:val="00E73E4F"/>
    <w:rsid w:val="00E7633B"/>
    <w:rsid w:val="00E8460D"/>
    <w:rsid w:val="00E94B01"/>
    <w:rsid w:val="00EA5433"/>
    <w:rsid w:val="00EB6731"/>
    <w:rsid w:val="00ED1706"/>
    <w:rsid w:val="00ED4087"/>
    <w:rsid w:val="00ED74AF"/>
    <w:rsid w:val="00EE3962"/>
    <w:rsid w:val="00EF54CB"/>
    <w:rsid w:val="00EF7AA6"/>
    <w:rsid w:val="00F15913"/>
    <w:rsid w:val="00F16B3A"/>
    <w:rsid w:val="00F26165"/>
    <w:rsid w:val="00F4093C"/>
    <w:rsid w:val="00F40C9B"/>
    <w:rsid w:val="00F41C9D"/>
    <w:rsid w:val="00F56685"/>
    <w:rsid w:val="00F75514"/>
    <w:rsid w:val="00F75D1B"/>
    <w:rsid w:val="00F9558D"/>
    <w:rsid w:val="00FA245B"/>
    <w:rsid w:val="00FB5312"/>
    <w:rsid w:val="00FC3096"/>
    <w:rsid w:val="00FC4DAF"/>
    <w:rsid w:val="00FE40E1"/>
    <w:rsid w:val="00FE5395"/>
    <w:rsid w:val="00FE66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233018"/>
  <w15:docId w15:val="{29FB979D-7FAA-42D4-8339-96EACBD429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1C38"/>
    <w:pPr>
      <w:spacing w:after="0" w:line="240" w:lineRule="auto"/>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912E1"/>
    <w:pPr>
      <w:tabs>
        <w:tab w:val="center" w:pos="4513"/>
        <w:tab w:val="right" w:pos="9026"/>
      </w:tabs>
    </w:pPr>
  </w:style>
  <w:style w:type="character" w:customStyle="1" w:styleId="HeaderChar">
    <w:name w:val="Header Char"/>
    <w:basedOn w:val="DefaultParagraphFont"/>
    <w:link w:val="Header"/>
    <w:uiPriority w:val="99"/>
    <w:rsid w:val="00C912E1"/>
    <w:rPr>
      <w:rFonts w:ascii="Arial" w:hAnsi="Arial"/>
      <w:sz w:val="24"/>
    </w:rPr>
  </w:style>
  <w:style w:type="paragraph" w:styleId="Footer">
    <w:name w:val="footer"/>
    <w:basedOn w:val="Normal"/>
    <w:link w:val="FooterChar"/>
    <w:uiPriority w:val="99"/>
    <w:unhideWhenUsed/>
    <w:rsid w:val="00C912E1"/>
    <w:pPr>
      <w:tabs>
        <w:tab w:val="center" w:pos="4513"/>
        <w:tab w:val="right" w:pos="9026"/>
      </w:tabs>
    </w:pPr>
  </w:style>
  <w:style w:type="character" w:customStyle="1" w:styleId="FooterChar">
    <w:name w:val="Footer Char"/>
    <w:basedOn w:val="DefaultParagraphFont"/>
    <w:link w:val="Footer"/>
    <w:uiPriority w:val="99"/>
    <w:rsid w:val="00C912E1"/>
    <w:rPr>
      <w:rFonts w:ascii="Arial" w:hAnsi="Arial"/>
      <w:sz w:val="24"/>
    </w:rPr>
  </w:style>
  <w:style w:type="table" w:styleId="TableGrid">
    <w:name w:val="Table Grid"/>
    <w:basedOn w:val="TableNormal"/>
    <w:uiPriority w:val="59"/>
    <w:rsid w:val="00266B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36D9C"/>
    <w:rPr>
      <w:rFonts w:ascii="Tahoma" w:hAnsi="Tahoma" w:cs="Tahoma"/>
      <w:sz w:val="16"/>
      <w:szCs w:val="16"/>
    </w:rPr>
  </w:style>
  <w:style w:type="character" w:customStyle="1" w:styleId="BalloonTextChar">
    <w:name w:val="Balloon Text Char"/>
    <w:basedOn w:val="DefaultParagraphFont"/>
    <w:link w:val="BalloonText"/>
    <w:uiPriority w:val="99"/>
    <w:semiHidden/>
    <w:rsid w:val="00736D9C"/>
    <w:rPr>
      <w:rFonts w:ascii="Tahoma" w:hAnsi="Tahoma" w:cs="Tahoma"/>
      <w:sz w:val="16"/>
      <w:szCs w:val="16"/>
    </w:rPr>
  </w:style>
  <w:style w:type="paragraph" w:customStyle="1" w:styleId="Default">
    <w:name w:val="Default"/>
    <w:rsid w:val="00CF67C4"/>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D3731B"/>
    <w:rPr>
      <w:sz w:val="16"/>
      <w:szCs w:val="16"/>
    </w:rPr>
  </w:style>
  <w:style w:type="paragraph" w:styleId="CommentText">
    <w:name w:val="annotation text"/>
    <w:basedOn w:val="Normal"/>
    <w:link w:val="CommentTextChar"/>
    <w:uiPriority w:val="99"/>
    <w:unhideWhenUsed/>
    <w:rsid w:val="00D3731B"/>
    <w:rPr>
      <w:sz w:val="20"/>
      <w:szCs w:val="20"/>
    </w:rPr>
  </w:style>
  <w:style w:type="character" w:customStyle="1" w:styleId="CommentTextChar">
    <w:name w:val="Comment Text Char"/>
    <w:basedOn w:val="DefaultParagraphFont"/>
    <w:link w:val="CommentText"/>
    <w:uiPriority w:val="99"/>
    <w:rsid w:val="00D3731B"/>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D3731B"/>
    <w:rPr>
      <w:b/>
      <w:bCs/>
    </w:rPr>
  </w:style>
  <w:style w:type="character" w:customStyle="1" w:styleId="CommentSubjectChar">
    <w:name w:val="Comment Subject Char"/>
    <w:basedOn w:val="CommentTextChar"/>
    <w:link w:val="CommentSubject"/>
    <w:uiPriority w:val="99"/>
    <w:semiHidden/>
    <w:rsid w:val="00D3731B"/>
    <w:rPr>
      <w:rFonts w:ascii="Arial" w:hAnsi="Arial"/>
      <w:b/>
      <w:bCs/>
      <w:sz w:val="20"/>
      <w:szCs w:val="20"/>
    </w:rPr>
  </w:style>
  <w:style w:type="character" w:styleId="Hyperlink">
    <w:name w:val="Hyperlink"/>
    <w:basedOn w:val="DefaultParagraphFont"/>
    <w:uiPriority w:val="99"/>
    <w:unhideWhenUsed/>
    <w:rsid w:val="002327D2"/>
    <w:rPr>
      <w:color w:val="0000FF"/>
      <w:u w:val="single"/>
    </w:rPr>
  </w:style>
  <w:style w:type="paragraph" w:styleId="ListParagraph">
    <w:name w:val="List Paragraph"/>
    <w:basedOn w:val="Normal"/>
    <w:uiPriority w:val="34"/>
    <w:qFormat/>
    <w:rsid w:val="00A5384C"/>
    <w:pPr>
      <w:widowControl w:val="0"/>
      <w:spacing w:after="200" w:line="276" w:lineRule="auto"/>
      <w:ind w:left="720"/>
      <w:contextualSpacing/>
    </w:pPr>
    <w:rPr>
      <w:rFonts w:asciiTheme="minorHAnsi" w:hAnsiTheme="minorHAnsi"/>
      <w:sz w:val="22"/>
      <w:lang w:val="en-US"/>
    </w:rPr>
  </w:style>
  <w:style w:type="character" w:styleId="Strong">
    <w:name w:val="Strong"/>
    <w:basedOn w:val="DefaultParagraphFont"/>
    <w:uiPriority w:val="22"/>
    <w:qFormat/>
    <w:rsid w:val="00A6699C"/>
    <w:rPr>
      <w:b/>
      <w:bCs/>
    </w:rPr>
  </w:style>
  <w:style w:type="paragraph" w:styleId="Revision">
    <w:name w:val="Revision"/>
    <w:hidden/>
    <w:uiPriority w:val="99"/>
    <w:semiHidden/>
    <w:rsid w:val="006249B6"/>
    <w:pPr>
      <w:spacing w:after="0" w:line="240" w:lineRule="auto"/>
    </w:pPr>
    <w:rPr>
      <w:rFonts w:ascii="Arial" w:hAnsi="Arial"/>
      <w:sz w:val="24"/>
    </w:rPr>
  </w:style>
  <w:style w:type="character" w:styleId="UnresolvedMention">
    <w:name w:val="Unresolved Mention"/>
    <w:basedOn w:val="DefaultParagraphFont"/>
    <w:uiPriority w:val="99"/>
    <w:semiHidden/>
    <w:unhideWhenUsed/>
    <w:rsid w:val="00BF43B9"/>
    <w:rPr>
      <w:color w:val="605E5C"/>
      <w:shd w:val="clear" w:color="auto" w:fill="E1DFDD"/>
    </w:rPr>
  </w:style>
  <w:style w:type="paragraph" w:styleId="Quote">
    <w:name w:val="Quote"/>
    <w:basedOn w:val="Normal"/>
    <w:next w:val="Normal"/>
    <w:link w:val="QuoteChar"/>
    <w:uiPriority w:val="29"/>
    <w:qFormat/>
    <w:rsid w:val="005117DB"/>
    <w:pPr>
      <w:spacing w:before="160" w:after="160" w:line="259" w:lineRule="auto"/>
      <w:jc w:val="center"/>
    </w:pPr>
    <w:rPr>
      <w:rFonts w:asciiTheme="minorHAnsi" w:hAnsiTheme="minorHAnsi"/>
      <w:i/>
      <w:iCs/>
      <w:color w:val="404040" w:themeColor="text1" w:themeTint="BF"/>
      <w:kern w:val="2"/>
      <w:sz w:val="22"/>
    </w:rPr>
  </w:style>
  <w:style w:type="character" w:customStyle="1" w:styleId="QuoteChar">
    <w:name w:val="Quote Char"/>
    <w:basedOn w:val="DefaultParagraphFont"/>
    <w:link w:val="Quote"/>
    <w:uiPriority w:val="29"/>
    <w:rsid w:val="005117DB"/>
    <w:rPr>
      <w:i/>
      <w:iCs/>
      <w:color w:val="404040" w:themeColor="text1" w:themeTint="BF"/>
      <w:kern w:val="2"/>
    </w:rPr>
  </w:style>
  <w:style w:type="paragraph" w:styleId="NoSpacing">
    <w:name w:val="No Spacing"/>
    <w:uiPriority w:val="1"/>
    <w:qFormat/>
    <w:rsid w:val="005117DB"/>
    <w:pPr>
      <w:spacing w:after="0" w:line="240" w:lineRule="auto"/>
    </w:pPr>
  </w:style>
  <w:style w:type="paragraph" w:styleId="NormalWeb">
    <w:name w:val="Normal (Web)"/>
    <w:basedOn w:val="Normal"/>
    <w:uiPriority w:val="99"/>
    <w:rsid w:val="00F56685"/>
    <w:pPr>
      <w:spacing w:before="100" w:beforeAutospacing="1" w:after="100" w:afterAutospacing="1"/>
    </w:pPr>
    <w:rPr>
      <w:rFonts w:ascii="Times New Roman" w:eastAsia="Times New Roman" w:hAnsi="Times New Roman" w:cs="Times New Roman"/>
      <w:szCs w:val="24"/>
      <w:lang w:eastAsia="en-GB"/>
    </w:rPr>
  </w:style>
  <w:style w:type="character" w:customStyle="1" w:styleId="eop">
    <w:name w:val="eop"/>
    <w:basedOn w:val="DefaultParagraphFont"/>
    <w:rsid w:val="00F566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488955">
      <w:bodyDiv w:val="1"/>
      <w:marLeft w:val="0"/>
      <w:marRight w:val="0"/>
      <w:marTop w:val="0"/>
      <w:marBottom w:val="0"/>
      <w:divBdr>
        <w:top w:val="none" w:sz="0" w:space="0" w:color="auto"/>
        <w:left w:val="none" w:sz="0" w:space="0" w:color="auto"/>
        <w:bottom w:val="none" w:sz="0" w:space="0" w:color="auto"/>
        <w:right w:val="none" w:sz="0" w:space="0" w:color="auto"/>
      </w:divBdr>
    </w:div>
    <w:div w:id="1027097660">
      <w:bodyDiv w:val="1"/>
      <w:marLeft w:val="0"/>
      <w:marRight w:val="0"/>
      <w:marTop w:val="0"/>
      <w:marBottom w:val="0"/>
      <w:divBdr>
        <w:top w:val="none" w:sz="0" w:space="0" w:color="auto"/>
        <w:left w:val="none" w:sz="0" w:space="0" w:color="auto"/>
        <w:bottom w:val="none" w:sz="0" w:space="0" w:color="auto"/>
        <w:right w:val="none" w:sz="0" w:space="0" w:color="auto"/>
      </w:divBdr>
    </w:div>
    <w:div w:id="1090813425">
      <w:bodyDiv w:val="1"/>
      <w:marLeft w:val="0"/>
      <w:marRight w:val="0"/>
      <w:marTop w:val="0"/>
      <w:marBottom w:val="0"/>
      <w:divBdr>
        <w:top w:val="none" w:sz="0" w:space="0" w:color="auto"/>
        <w:left w:val="none" w:sz="0" w:space="0" w:color="auto"/>
        <w:bottom w:val="none" w:sz="0" w:space="0" w:color="auto"/>
        <w:right w:val="none" w:sz="0" w:space="0" w:color="auto"/>
      </w:divBdr>
    </w:div>
    <w:div w:id="1336229408">
      <w:bodyDiv w:val="1"/>
      <w:marLeft w:val="0"/>
      <w:marRight w:val="0"/>
      <w:marTop w:val="0"/>
      <w:marBottom w:val="0"/>
      <w:divBdr>
        <w:top w:val="none" w:sz="0" w:space="0" w:color="auto"/>
        <w:left w:val="none" w:sz="0" w:space="0" w:color="auto"/>
        <w:bottom w:val="none" w:sz="0" w:space="0" w:color="auto"/>
        <w:right w:val="none" w:sz="0" w:space="0" w:color="auto"/>
      </w:divBdr>
    </w:div>
    <w:div w:id="1443570568">
      <w:bodyDiv w:val="1"/>
      <w:marLeft w:val="0"/>
      <w:marRight w:val="0"/>
      <w:marTop w:val="0"/>
      <w:marBottom w:val="0"/>
      <w:divBdr>
        <w:top w:val="none" w:sz="0" w:space="0" w:color="auto"/>
        <w:left w:val="none" w:sz="0" w:space="0" w:color="auto"/>
        <w:bottom w:val="none" w:sz="0" w:space="0" w:color="auto"/>
        <w:right w:val="none" w:sz="0" w:space="0" w:color="auto"/>
      </w:divBdr>
    </w:div>
    <w:div w:id="1696153509">
      <w:bodyDiv w:val="1"/>
      <w:marLeft w:val="0"/>
      <w:marRight w:val="0"/>
      <w:marTop w:val="0"/>
      <w:marBottom w:val="0"/>
      <w:divBdr>
        <w:top w:val="none" w:sz="0" w:space="0" w:color="auto"/>
        <w:left w:val="none" w:sz="0" w:space="0" w:color="auto"/>
        <w:bottom w:val="none" w:sz="0" w:space="0" w:color="auto"/>
        <w:right w:val="none" w:sz="0" w:space="0" w:color="auto"/>
      </w:divBdr>
    </w:div>
    <w:div w:id="1938824270">
      <w:bodyDiv w:val="1"/>
      <w:marLeft w:val="0"/>
      <w:marRight w:val="0"/>
      <w:marTop w:val="0"/>
      <w:marBottom w:val="0"/>
      <w:divBdr>
        <w:top w:val="none" w:sz="0" w:space="0" w:color="auto"/>
        <w:left w:val="none" w:sz="0" w:space="0" w:color="auto"/>
        <w:bottom w:val="none" w:sz="0" w:space="0" w:color="auto"/>
        <w:right w:val="none" w:sz="0" w:space="0" w:color="auto"/>
      </w:divBdr>
    </w:div>
    <w:div w:id="2021350368">
      <w:bodyDiv w:val="1"/>
      <w:marLeft w:val="0"/>
      <w:marRight w:val="0"/>
      <w:marTop w:val="0"/>
      <w:marBottom w:val="0"/>
      <w:divBdr>
        <w:top w:val="none" w:sz="0" w:space="0" w:color="auto"/>
        <w:left w:val="none" w:sz="0" w:space="0" w:color="auto"/>
        <w:bottom w:val="none" w:sz="0" w:space="0" w:color="auto"/>
        <w:right w:val="none" w:sz="0" w:space="0" w:color="auto"/>
      </w:divBdr>
    </w:div>
    <w:div w:id="2107841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wiltshire.gov.uk/council/howthecouncilworks/plansstrategiespolicies/whistleblowingpolicy.htm"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ur02.safelinks.protection.outlook.com/?url=https%3A%2F%2Fwiltshirecouncil.sharepoint.com%2Fsites%2FHRDirect%2FSitePages%2FOur-Identity.aspx&amp;data=04%7C01%7Clinda.hayward%40wiltshire.gov.uk%7C1bb10b13705d44bab48b08d9372a2418%7C5546e75e3be14813b0ff26651ea2fe19%7C0%7C0%7C637601476392815651%7CUnknown%7CTWFpbGZsb3d8eyJWIjoiMC4wLjAwMDAiLCJQIjoiV2luMzIiLCJBTiI6Ik1haWwiLCJXVCI6Mn0%3D%7C1000&amp;sdata=uqSyV4LH972Y7amB4AKw8fbgwcDzU9Ul4sLGDzVdfVk%3D&amp;reserved=0"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strategticrecruitment@wiltshire.gov.uk"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ur02.safelinks.protection.outlook.com/?url=https%3A%2F%2Fwiltshirecouncil.sharepoint.com%2Fsites%2FHRDirect%2FSitePages%2FOur-Identity.aspx&amp;data=04%7C01%7Clinda.hayward%40wiltshire.gov.uk%7C1bb10b13705d44bab48b08d9372a2418%7C5546e75e3be14813b0ff26651ea2fe19%7C0%7C0%7C637601476392805695%7CUnknown%7CTWFpbGZsb3d8eyJWIjoiMC4wLjAwMDAiLCJQIjoiV2luMzIiLCJBTiI6Ik1haWwiLCJXVCI6Mn0%3D%7C1000&amp;sdata=pUaKK%2F4FGgUgMI0oRlkXBsL4eaJTGGVdl8W1trvZob4%3D&amp;reserved=0" TargetMode="External"/><Relationship Id="rId5" Type="http://schemas.openxmlformats.org/officeDocument/2006/relationships/numbering" Target="numbering.xml"/><Relationship Id="rId15" Type="http://schemas.openxmlformats.org/officeDocument/2006/relationships/hyperlink" Target="mailto:recruitment@wiltshire.gov.uk"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wiltshire.gov.uk/council/howthecouncilworks/plansstrategiespolicies/whistleblowingpolicy.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WiltshireRoutingMetaData xmlns="e38696e7-d3b4-43dc-9463-2e981914593d">Human resources</WiltshireRoutingMetaData>
  </documentManagement>
</p:properties>
</file>

<file path=customXml/item2.xml><?xml version="1.0" encoding="utf-8"?>
<ct:contentTypeSchema xmlns:ct="http://schemas.microsoft.com/office/2006/metadata/contentType" xmlns:ma="http://schemas.microsoft.com/office/2006/metadata/properties/metaAttributes" ct:_="" ma:_="" ma:contentTypeName="Word Document" ma:contentTypeID="0x01010067A57C92B573D643A9CB42ECD6DF966D02007D5AC2A176DA184382E498C7078B9527" ma:contentTypeVersion="33" ma:contentTypeDescription="Word for LGCS business content" ma:contentTypeScope="" ma:versionID="8b37a7a66e9a2b4e34c322b7657dd331">
  <xsd:schema xmlns:xsd="http://www.w3.org/2001/XMLSchema" xmlns:xs="http://www.w3.org/2001/XMLSchema" xmlns:p="http://schemas.microsoft.com/office/2006/metadata/properties" xmlns:ns2="e38696e7-d3b4-43dc-9463-2e981914593d" targetNamespace="http://schemas.microsoft.com/office/2006/metadata/properties" ma:root="true" ma:fieldsID="eb7ed7a6f16e93db23d6379b19f8fe64" ns2:_="">
    <xsd:import namespace="e38696e7-d3b4-43dc-9463-2e981914593d"/>
    <xsd:element name="properties">
      <xsd:complexType>
        <xsd:sequence>
          <xsd:element name="documentManagement">
            <xsd:complexType>
              <xsd:all>
                <xsd:element ref="ns2:WiltshireRoutingMetaData"/>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8696e7-d3b4-43dc-9463-2e981914593d" elementFormDefault="qualified">
    <xsd:import namespace="http://schemas.microsoft.com/office/2006/documentManagement/types"/>
    <xsd:import namespace="http://schemas.microsoft.com/office/infopath/2007/PartnerControls"/>
    <xsd:element name="WiltshireRoutingMetaData" ma:index="8" ma:displayName="Wiltshire Routing Source Location" ma:default="Human resources" ma:hidden="true" ma:internalName="WiltshireRoutingMetaData"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displayName="Item"/>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513505-2480-49E3-92A5-4037E9211F19}">
  <ds:schemaRefs>
    <ds:schemaRef ds:uri="http://schemas.microsoft.com/office/2006/metadata/properties"/>
    <ds:schemaRef ds:uri="e38696e7-d3b4-43dc-9463-2e981914593d"/>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www.w3.org/XML/1998/namespace"/>
    <ds:schemaRef ds:uri="http://purl.org/dc/dcmitype/"/>
  </ds:schemaRefs>
</ds:datastoreItem>
</file>

<file path=customXml/itemProps2.xml><?xml version="1.0" encoding="utf-8"?>
<ds:datastoreItem xmlns:ds="http://schemas.openxmlformats.org/officeDocument/2006/customXml" ds:itemID="{8EC9045A-B3E5-42AE-9EE3-4835899D0B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8696e7-d3b4-43dc-9463-2e98191459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CF03502-0D75-43F3-83B0-9792DD49DECC}">
  <ds:schemaRefs>
    <ds:schemaRef ds:uri="http://schemas.openxmlformats.org/officeDocument/2006/bibliography"/>
  </ds:schemaRefs>
</ds:datastoreItem>
</file>

<file path=customXml/itemProps4.xml><?xml version="1.0" encoding="utf-8"?>
<ds:datastoreItem xmlns:ds="http://schemas.openxmlformats.org/officeDocument/2006/customXml" ds:itemID="{4F1D0F48-3014-41C3-9559-BAA91D9A34E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8</Pages>
  <Words>2662</Words>
  <Characters>15176</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Wiltshire Council</Company>
  <LinksUpToDate>false</LinksUpToDate>
  <CharactersWithSpaces>17803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Cox, Courtney</dc:creator>
  <cp:lastModifiedBy>Fish, Tina</cp:lastModifiedBy>
  <cp:revision>36</cp:revision>
  <dcterms:created xsi:type="dcterms:W3CDTF">2025-03-26T12:07:00Z</dcterms:created>
  <dcterms:modified xsi:type="dcterms:W3CDTF">2025-03-28T10:31:00Z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0x01010067A57C92B573D643A9CB42ECD6DF966D02007D5AC2A176DA184382E498C7078B9527</vt:lpwstr>
  </property>
  <property fmtid="{D5CDD505-2E9C-101B-9397-08002B2CF9AE}" pid="3" name="xd_Signature">
    <vt:bool>false</vt:bool>
  </property>
  <property fmtid="{D5CDD505-2E9C-101B-9397-08002B2CF9AE}" pid="4" name="xd_ProgID">
    <vt:lpwstr/>
  </property>
  <property fmtid="{D5CDD505-2E9C-101B-9397-08002B2CF9AE}" pid="5" name="cx_originalversion">
    <vt:lpwstr>3.0</vt:lpwstr>
  </property>
  <property fmtid="{D5CDD505-2E9C-101B-9397-08002B2CF9AE}" pid="6" name="TemplateUrl">
    <vt:lpwstr/>
  </property>
  <property fmtid="{D5CDD505-2E9C-101B-9397-08002B2CF9AE}" pid="7" name="CX_RelocationTimestamp">
    <vt:lpwstr>2017-07-14T11:19:24Z</vt:lpwstr>
  </property>
  <property fmtid="{D5CDD505-2E9C-101B-9397-08002B2CF9AE}" pid="8" name="CX_RelocationUser">
    <vt:lpwstr>Holmes, Daniel</vt:lpwstr>
  </property>
  <property fmtid="{D5CDD505-2E9C-101B-9397-08002B2CF9AE}" pid="9" name="CX_RelocationOperation">
    <vt:lpwstr>Cut</vt:lpwstr>
  </property>
  <property fmtid="{D5CDD505-2E9C-101B-9397-08002B2CF9AE}" pid="10" name="CX_RelocationReason">
    <vt:lpwstr>Site migration.</vt:lpwstr>
  </property>
  <property fmtid="{D5CDD505-2E9C-101B-9397-08002B2CF9AE}" pid="11" name="Order">
    <vt:r8>73200</vt:r8>
  </property>
</Properties>
</file>