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16A46" w14:textId="1DBFCC5A" w:rsidR="00587972" w:rsidRDefault="00587972"/>
    <w:p w14:paraId="620F56F5" w14:textId="0187F30A" w:rsidR="002C4353" w:rsidRPr="002C4353" w:rsidRDefault="002C4353" w:rsidP="002C4353"/>
    <w:p w14:paraId="4C706338" w14:textId="0E9B387C" w:rsidR="002C4353" w:rsidRPr="002C4353" w:rsidRDefault="002C4353" w:rsidP="002C4353"/>
    <w:p w14:paraId="73D2980E" w14:textId="712034F6" w:rsidR="002C4353" w:rsidRPr="002C4353" w:rsidRDefault="002C4353" w:rsidP="002C4353"/>
    <w:p w14:paraId="7EB0D446" w14:textId="5F9FBA7F" w:rsidR="002846C3" w:rsidRPr="00F50EAF" w:rsidRDefault="002846C3" w:rsidP="00F50EAF">
      <w:pPr>
        <w:jc w:val="center"/>
        <w:rPr>
          <w:rFonts w:ascii="Century Gothic" w:hAnsi="Century Gothic"/>
          <w:b/>
          <w:sz w:val="28"/>
          <w:szCs w:val="20"/>
        </w:rPr>
      </w:pPr>
      <w:r w:rsidRPr="00F50EAF">
        <w:rPr>
          <w:rFonts w:ascii="Century Gothic" w:hAnsi="Century Gothic"/>
          <w:b/>
          <w:sz w:val="28"/>
          <w:szCs w:val="20"/>
        </w:rPr>
        <w:t>Job Description – Teaching Assistant</w:t>
      </w:r>
    </w:p>
    <w:p w14:paraId="209E954A" w14:textId="77777777" w:rsidR="002846C3" w:rsidRPr="00F50EAF" w:rsidRDefault="002846C3" w:rsidP="0062383B">
      <w:pPr>
        <w:rPr>
          <w:rFonts w:ascii="Century Gothic" w:hAnsi="Century Gothic"/>
          <w:sz w:val="20"/>
          <w:szCs w:val="20"/>
        </w:rPr>
      </w:pPr>
    </w:p>
    <w:tbl>
      <w:tblPr>
        <w:tblStyle w:val="TableGrid"/>
        <w:tblW w:w="0" w:type="auto"/>
        <w:tblLook w:val="04A0" w:firstRow="1" w:lastRow="0" w:firstColumn="1" w:lastColumn="0" w:noHBand="0" w:noVBand="1"/>
      </w:tblPr>
      <w:tblGrid>
        <w:gridCol w:w="4505"/>
        <w:gridCol w:w="4505"/>
      </w:tblGrid>
      <w:tr w:rsidR="002846C3" w:rsidRPr="00F50EAF" w14:paraId="41B5DADC" w14:textId="77777777" w:rsidTr="002846C3">
        <w:tc>
          <w:tcPr>
            <w:tcW w:w="4505" w:type="dxa"/>
          </w:tcPr>
          <w:p w14:paraId="336B5206" w14:textId="04FA0006" w:rsidR="002846C3" w:rsidRPr="00F50EAF" w:rsidRDefault="002846C3" w:rsidP="0062383B">
            <w:pPr>
              <w:rPr>
                <w:rFonts w:ascii="Century Gothic" w:hAnsi="Century Gothic"/>
                <w:b/>
                <w:sz w:val="20"/>
                <w:szCs w:val="20"/>
              </w:rPr>
            </w:pPr>
            <w:r w:rsidRPr="00F50EAF">
              <w:rPr>
                <w:rFonts w:ascii="Century Gothic" w:hAnsi="Century Gothic"/>
                <w:b/>
                <w:sz w:val="20"/>
                <w:szCs w:val="20"/>
              </w:rPr>
              <w:t>Job title</w:t>
            </w:r>
          </w:p>
        </w:tc>
        <w:tc>
          <w:tcPr>
            <w:tcW w:w="4505" w:type="dxa"/>
          </w:tcPr>
          <w:p w14:paraId="373685C0" w14:textId="31F85815" w:rsidR="002846C3" w:rsidRPr="00F50EAF" w:rsidRDefault="002846C3" w:rsidP="0062383B">
            <w:pPr>
              <w:rPr>
                <w:rFonts w:ascii="Century Gothic" w:hAnsi="Century Gothic"/>
                <w:sz w:val="20"/>
                <w:szCs w:val="20"/>
              </w:rPr>
            </w:pPr>
            <w:r w:rsidRPr="00F50EAF">
              <w:rPr>
                <w:rFonts w:ascii="Century Gothic" w:hAnsi="Century Gothic"/>
                <w:sz w:val="20"/>
                <w:szCs w:val="20"/>
              </w:rPr>
              <w:t xml:space="preserve">Teaching Assistant &amp; </w:t>
            </w:r>
            <w:proofErr w:type="spellStart"/>
            <w:r w:rsidRPr="00F50EAF">
              <w:rPr>
                <w:rFonts w:ascii="Century Gothic" w:hAnsi="Century Gothic"/>
                <w:sz w:val="20"/>
                <w:szCs w:val="20"/>
              </w:rPr>
              <w:t>MDSA</w:t>
            </w:r>
            <w:proofErr w:type="spellEnd"/>
          </w:p>
        </w:tc>
      </w:tr>
      <w:tr w:rsidR="002846C3" w:rsidRPr="00F50EAF" w14:paraId="66B30BD2" w14:textId="77777777" w:rsidTr="002846C3">
        <w:tc>
          <w:tcPr>
            <w:tcW w:w="4505" w:type="dxa"/>
          </w:tcPr>
          <w:p w14:paraId="789A0807" w14:textId="650E4A10" w:rsidR="002846C3" w:rsidRPr="00F50EAF" w:rsidRDefault="002846C3" w:rsidP="0062383B">
            <w:pPr>
              <w:rPr>
                <w:rFonts w:ascii="Century Gothic" w:hAnsi="Century Gothic"/>
                <w:b/>
                <w:sz w:val="20"/>
                <w:szCs w:val="20"/>
              </w:rPr>
            </w:pPr>
            <w:r w:rsidRPr="00F50EAF">
              <w:rPr>
                <w:rFonts w:ascii="Century Gothic" w:hAnsi="Century Gothic"/>
                <w:b/>
                <w:sz w:val="20"/>
                <w:szCs w:val="20"/>
              </w:rPr>
              <w:t>Reporting to</w:t>
            </w:r>
          </w:p>
        </w:tc>
        <w:tc>
          <w:tcPr>
            <w:tcW w:w="4505" w:type="dxa"/>
          </w:tcPr>
          <w:p w14:paraId="4832FA24" w14:textId="4E25C156" w:rsidR="002846C3" w:rsidRPr="00F50EAF" w:rsidRDefault="002846C3" w:rsidP="0062383B">
            <w:pPr>
              <w:rPr>
                <w:rFonts w:ascii="Century Gothic" w:hAnsi="Century Gothic"/>
                <w:sz w:val="20"/>
                <w:szCs w:val="20"/>
              </w:rPr>
            </w:pPr>
            <w:r w:rsidRPr="00F50EAF">
              <w:rPr>
                <w:rFonts w:ascii="Century Gothic" w:hAnsi="Century Gothic"/>
                <w:sz w:val="20"/>
                <w:szCs w:val="20"/>
              </w:rPr>
              <w:t>Assistant Headteacher</w:t>
            </w:r>
          </w:p>
        </w:tc>
      </w:tr>
      <w:tr w:rsidR="002846C3" w:rsidRPr="00F50EAF" w14:paraId="524FDA7A" w14:textId="77777777" w:rsidTr="002846C3">
        <w:tc>
          <w:tcPr>
            <w:tcW w:w="4505" w:type="dxa"/>
          </w:tcPr>
          <w:p w14:paraId="7DD961D5" w14:textId="3B338AC3" w:rsidR="002846C3" w:rsidRPr="00F50EAF" w:rsidRDefault="002846C3" w:rsidP="0062383B">
            <w:pPr>
              <w:rPr>
                <w:rFonts w:ascii="Century Gothic" w:hAnsi="Century Gothic"/>
                <w:b/>
                <w:sz w:val="20"/>
                <w:szCs w:val="20"/>
              </w:rPr>
            </w:pPr>
            <w:r w:rsidRPr="00F50EAF">
              <w:rPr>
                <w:rFonts w:ascii="Century Gothic" w:hAnsi="Century Gothic"/>
                <w:b/>
                <w:sz w:val="20"/>
                <w:szCs w:val="20"/>
              </w:rPr>
              <w:t>Salary</w:t>
            </w:r>
          </w:p>
        </w:tc>
        <w:tc>
          <w:tcPr>
            <w:tcW w:w="4505" w:type="dxa"/>
          </w:tcPr>
          <w:p w14:paraId="178B33D3" w14:textId="0904AC4A" w:rsidR="002846C3" w:rsidRPr="00F50EAF" w:rsidRDefault="002846C3" w:rsidP="0062383B">
            <w:pPr>
              <w:rPr>
                <w:rFonts w:ascii="Century Gothic" w:hAnsi="Century Gothic"/>
                <w:sz w:val="20"/>
                <w:szCs w:val="20"/>
              </w:rPr>
            </w:pPr>
            <w:r w:rsidRPr="00F50EAF">
              <w:rPr>
                <w:rFonts w:ascii="Century Gothic" w:hAnsi="Century Gothic"/>
                <w:sz w:val="20"/>
                <w:szCs w:val="20"/>
              </w:rPr>
              <w:t>Grade E (range points 6-8)</w:t>
            </w:r>
          </w:p>
        </w:tc>
      </w:tr>
      <w:tr w:rsidR="002846C3" w:rsidRPr="00F50EAF" w14:paraId="10EEE4E6" w14:textId="77777777" w:rsidTr="002846C3">
        <w:tc>
          <w:tcPr>
            <w:tcW w:w="4505" w:type="dxa"/>
          </w:tcPr>
          <w:p w14:paraId="5C7D5655" w14:textId="0718B131" w:rsidR="002846C3" w:rsidRPr="00F50EAF" w:rsidRDefault="002846C3" w:rsidP="0062383B">
            <w:pPr>
              <w:rPr>
                <w:rFonts w:ascii="Century Gothic" w:hAnsi="Century Gothic"/>
                <w:b/>
                <w:sz w:val="20"/>
                <w:szCs w:val="20"/>
              </w:rPr>
            </w:pPr>
            <w:r w:rsidRPr="00F50EAF">
              <w:rPr>
                <w:rFonts w:ascii="Century Gothic" w:hAnsi="Century Gothic"/>
                <w:b/>
                <w:sz w:val="20"/>
                <w:szCs w:val="20"/>
              </w:rPr>
              <w:t>Job profile</w:t>
            </w:r>
          </w:p>
        </w:tc>
        <w:tc>
          <w:tcPr>
            <w:tcW w:w="4505" w:type="dxa"/>
          </w:tcPr>
          <w:p w14:paraId="4F65D6D1" w14:textId="31D52D86" w:rsidR="002846C3" w:rsidRPr="00F50EAF" w:rsidRDefault="002846C3" w:rsidP="0062383B">
            <w:pPr>
              <w:rPr>
                <w:rFonts w:ascii="Century Gothic" w:hAnsi="Century Gothic"/>
                <w:sz w:val="20"/>
                <w:szCs w:val="20"/>
              </w:rPr>
            </w:pPr>
            <w:r w:rsidRPr="00F50EAF">
              <w:rPr>
                <w:rFonts w:ascii="Century Gothic" w:hAnsi="Century Gothic"/>
                <w:sz w:val="20"/>
                <w:szCs w:val="20"/>
              </w:rPr>
              <w:t>SCH069</w:t>
            </w:r>
          </w:p>
        </w:tc>
      </w:tr>
    </w:tbl>
    <w:p w14:paraId="303279B2" w14:textId="77777777" w:rsidR="002846C3" w:rsidRPr="00F50EAF" w:rsidRDefault="002846C3" w:rsidP="0062383B">
      <w:pPr>
        <w:rPr>
          <w:rFonts w:ascii="Century Gothic" w:hAnsi="Century Gothic"/>
          <w:sz w:val="20"/>
          <w:szCs w:val="20"/>
        </w:rPr>
      </w:pPr>
    </w:p>
    <w:p w14:paraId="3417466C" w14:textId="77777777" w:rsidR="002846C3" w:rsidRPr="00F50EAF" w:rsidRDefault="002846C3" w:rsidP="0062383B">
      <w:pPr>
        <w:rPr>
          <w:rFonts w:ascii="Century Gothic" w:hAnsi="Century Gothic"/>
          <w:b/>
          <w:sz w:val="20"/>
          <w:szCs w:val="20"/>
          <w:u w:val="single"/>
        </w:rPr>
      </w:pPr>
      <w:r w:rsidRPr="00F50EAF">
        <w:rPr>
          <w:rFonts w:ascii="Century Gothic" w:hAnsi="Century Gothic"/>
          <w:b/>
          <w:sz w:val="20"/>
          <w:szCs w:val="20"/>
          <w:u w:val="single"/>
        </w:rPr>
        <w:t xml:space="preserve">Main purpose of this role </w:t>
      </w:r>
    </w:p>
    <w:p w14:paraId="1090007A" w14:textId="77777777" w:rsidR="002846C3" w:rsidRPr="00F50EAF" w:rsidRDefault="002846C3" w:rsidP="0062383B">
      <w:pPr>
        <w:rPr>
          <w:rFonts w:ascii="Century Gothic" w:hAnsi="Century Gothic"/>
          <w:sz w:val="20"/>
          <w:szCs w:val="20"/>
        </w:rPr>
      </w:pPr>
      <w:r w:rsidRPr="00F50EAF">
        <w:rPr>
          <w:rFonts w:ascii="Century Gothic" w:hAnsi="Century Gothic"/>
          <w:sz w:val="20"/>
          <w:szCs w:val="20"/>
        </w:rPr>
        <w:t xml:space="preserve">To support the learning and pastoral needs of pupils throughout the school. </w:t>
      </w:r>
    </w:p>
    <w:p w14:paraId="61ACFC89" w14:textId="77777777" w:rsidR="002846C3" w:rsidRPr="00F50EAF" w:rsidRDefault="002846C3" w:rsidP="0062383B">
      <w:pPr>
        <w:rPr>
          <w:rFonts w:ascii="Century Gothic" w:hAnsi="Century Gothic"/>
          <w:sz w:val="20"/>
          <w:szCs w:val="20"/>
        </w:rPr>
      </w:pPr>
    </w:p>
    <w:p w14:paraId="3733727A" w14:textId="77777777" w:rsidR="0050094F" w:rsidRPr="00F50EAF" w:rsidRDefault="002846C3" w:rsidP="0062383B">
      <w:pPr>
        <w:rPr>
          <w:rFonts w:ascii="Century Gothic" w:hAnsi="Century Gothic"/>
          <w:b/>
          <w:sz w:val="20"/>
          <w:szCs w:val="20"/>
        </w:rPr>
      </w:pPr>
      <w:r w:rsidRPr="00F50EAF">
        <w:rPr>
          <w:rFonts w:ascii="Century Gothic" w:hAnsi="Century Gothic"/>
          <w:b/>
          <w:sz w:val="20"/>
          <w:szCs w:val="20"/>
        </w:rPr>
        <w:t>Safeguarding and early help</w:t>
      </w:r>
    </w:p>
    <w:p w14:paraId="0E050C22" w14:textId="77777777" w:rsidR="0050094F" w:rsidRPr="00F50EAF" w:rsidRDefault="002846C3" w:rsidP="0050094F">
      <w:pPr>
        <w:pStyle w:val="ListParagraph"/>
        <w:numPr>
          <w:ilvl w:val="0"/>
          <w:numId w:val="2"/>
        </w:numPr>
        <w:rPr>
          <w:rFonts w:ascii="Century Gothic" w:hAnsi="Century Gothic"/>
          <w:sz w:val="20"/>
          <w:szCs w:val="20"/>
        </w:rPr>
      </w:pPr>
      <w:r w:rsidRPr="00F50EAF">
        <w:rPr>
          <w:rFonts w:ascii="Century Gothic" w:hAnsi="Century Gothic"/>
          <w:sz w:val="20"/>
          <w:szCs w:val="20"/>
        </w:rPr>
        <w:t>Along with all other staff, be responsible for the day-to-day safeguarding and welfare of all the children in the school at all times</w:t>
      </w:r>
    </w:p>
    <w:p w14:paraId="434D308F" w14:textId="77777777" w:rsidR="0050094F" w:rsidRPr="00F50EAF" w:rsidRDefault="002846C3" w:rsidP="0050094F">
      <w:pPr>
        <w:pStyle w:val="ListParagraph"/>
        <w:numPr>
          <w:ilvl w:val="0"/>
          <w:numId w:val="2"/>
        </w:numPr>
        <w:rPr>
          <w:rFonts w:ascii="Century Gothic" w:hAnsi="Century Gothic"/>
          <w:sz w:val="20"/>
          <w:szCs w:val="20"/>
        </w:rPr>
      </w:pPr>
      <w:r w:rsidRPr="00F50EAF">
        <w:rPr>
          <w:rFonts w:ascii="Century Gothic" w:hAnsi="Century Gothic"/>
          <w:sz w:val="20"/>
          <w:szCs w:val="20"/>
        </w:rPr>
        <w:t xml:space="preserve">Report any concerns relating to the safeguarding of children to the Designated Safeguarding Lead in accordance with the school’s agreed safeguarding procedures </w:t>
      </w:r>
    </w:p>
    <w:p w14:paraId="48A5CE4C" w14:textId="77777777" w:rsidR="0050094F" w:rsidRPr="00F50EAF" w:rsidRDefault="0050094F" w:rsidP="0050094F">
      <w:pPr>
        <w:rPr>
          <w:rFonts w:ascii="Century Gothic" w:hAnsi="Century Gothic"/>
          <w:sz w:val="20"/>
          <w:szCs w:val="20"/>
        </w:rPr>
      </w:pPr>
    </w:p>
    <w:p w14:paraId="30BABA66" w14:textId="77777777" w:rsidR="0050094F" w:rsidRPr="00F50EAF" w:rsidRDefault="002846C3" w:rsidP="0050094F">
      <w:pPr>
        <w:rPr>
          <w:rFonts w:ascii="Century Gothic" w:hAnsi="Century Gothic"/>
          <w:b/>
          <w:sz w:val="20"/>
          <w:szCs w:val="20"/>
        </w:rPr>
      </w:pPr>
      <w:r w:rsidRPr="00F50EAF">
        <w:rPr>
          <w:rFonts w:ascii="Century Gothic" w:hAnsi="Century Gothic"/>
          <w:b/>
          <w:sz w:val="20"/>
          <w:szCs w:val="20"/>
        </w:rPr>
        <w:t xml:space="preserve">Supporting pupils’ learning, either in groups or through 1:1 work, e.g. </w:t>
      </w:r>
    </w:p>
    <w:p w14:paraId="69A93060" w14:textId="77777777" w:rsidR="0050094F" w:rsidRPr="00F50EAF" w:rsidRDefault="002846C3" w:rsidP="0050094F">
      <w:pPr>
        <w:rPr>
          <w:rFonts w:ascii="Century Gothic" w:hAnsi="Century Gothic"/>
          <w:sz w:val="20"/>
          <w:szCs w:val="20"/>
        </w:rPr>
      </w:pPr>
      <w:r w:rsidRPr="00F50EAF">
        <w:rPr>
          <w:rFonts w:ascii="Century Gothic" w:hAnsi="Century Gothic"/>
          <w:sz w:val="20"/>
          <w:szCs w:val="20"/>
        </w:rPr>
        <w:t>The exact tasks will depend on the learning support needs of the pupil/s but may include:</w:t>
      </w:r>
    </w:p>
    <w:p w14:paraId="14728E89" w14:textId="77777777" w:rsidR="0050094F" w:rsidRPr="00F50EAF" w:rsidRDefault="002846C3" w:rsidP="0050094F">
      <w:pPr>
        <w:pStyle w:val="ListParagraph"/>
        <w:numPr>
          <w:ilvl w:val="0"/>
          <w:numId w:val="3"/>
        </w:numPr>
        <w:rPr>
          <w:rFonts w:ascii="Century Gothic" w:hAnsi="Century Gothic"/>
          <w:sz w:val="20"/>
          <w:szCs w:val="20"/>
        </w:rPr>
      </w:pPr>
      <w:r w:rsidRPr="00F50EAF">
        <w:rPr>
          <w:rFonts w:ascii="Century Gothic" w:hAnsi="Century Gothic"/>
          <w:sz w:val="20"/>
          <w:szCs w:val="20"/>
        </w:rPr>
        <w:t>Supporting the development of skills in literacy, numeracy, communication and social and behavioural needs</w:t>
      </w:r>
    </w:p>
    <w:p w14:paraId="6081FD36" w14:textId="77777777" w:rsidR="0050094F" w:rsidRPr="00F50EAF" w:rsidRDefault="002846C3" w:rsidP="0050094F">
      <w:pPr>
        <w:pStyle w:val="ListParagraph"/>
        <w:numPr>
          <w:ilvl w:val="0"/>
          <w:numId w:val="3"/>
        </w:numPr>
        <w:rPr>
          <w:rFonts w:ascii="Century Gothic" w:hAnsi="Century Gothic"/>
          <w:sz w:val="20"/>
          <w:szCs w:val="20"/>
        </w:rPr>
      </w:pPr>
      <w:r w:rsidRPr="00F50EAF">
        <w:rPr>
          <w:rFonts w:ascii="Century Gothic" w:hAnsi="Century Gothic"/>
          <w:sz w:val="20"/>
          <w:szCs w:val="20"/>
        </w:rPr>
        <w:t>Adapting and/or scaffolding work for individual pupils to suit their needs</w:t>
      </w:r>
    </w:p>
    <w:p w14:paraId="7B2BDA4D" w14:textId="77777777" w:rsidR="0050094F" w:rsidRPr="00F50EAF" w:rsidRDefault="002846C3" w:rsidP="0050094F">
      <w:pPr>
        <w:pStyle w:val="ListParagraph"/>
        <w:numPr>
          <w:ilvl w:val="0"/>
          <w:numId w:val="3"/>
        </w:numPr>
        <w:rPr>
          <w:rFonts w:ascii="Century Gothic" w:hAnsi="Century Gothic"/>
          <w:sz w:val="20"/>
          <w:szCs w:val="20"/>
        </w:rPr>
      </w:pPr>
      <w:r w:rsidRPr="00F50EAF">
        <w:rPr>
          <w:rFonts w:ascii="Century Gothic" w:hAnsi="Century Gothic"/>
          <w:sz w:val="20"/>
          <w:szCs w:val="20"/>
        </w:rPr>
        <w:t>Using knowledge of pupils’ learning support needs to suggest appropriate adjustments to lesson plans to teachers</w:t>
      </w:r>
    </w:p>
    <w:p w14:paraId="7535C294" w14:textId="77777777" w:rsidR="0050094F" w:rsidRPr="00F50EAF" w:rsidRDefault="002846C3" w:rsidP="0050094F">
      <w:pPr>
        <w:pStyle w:val="ListParagraph"/>
        <w:numPr>
          <w:ilvl w:val="0"/>
          <w:numId w:val="3"/>
        </w:numPr>
        <w:rPr>
          <w:rFonts w:ascii="Century Gothic" w:hAnsi="Century Gothic"/>
          <w:sz w:val="20"/>
          <w:szCs w:val="20"/>
        </w:rPr>
      </w:pPr>
      <w:r w:rsidRPr="00F50EAF">
        <w:rPr>
          <w:rFonts w:ascii="Century Gothic" w:hAnsi="Century Gothic"/>
          <w:sz w:val="20"/>
          <w:szCs w:val="20"/>
        </w:rPr>
        <w:t>Clarifying and explaining instructions</w:t>
      </w:r>
    </w:p>
    <w:p w14:paraId="09DC29A8" w14:textId="77777777" w:rsidR="0050094F" w:rsidRPr="00F50EAF" w:rsidRDefault="002846C3" w:rsidP="0050094F">
      <w:pPr>
        <w:pStyle w:val="ListParagraph"/>
        <w:numPr>
          <w:ilvl w:val="0"/>
          <w:numId w:val="3"/>
        </w:numPr>
        <w:rPr>
          <w:rFonts w:ascii="Century Gothic" w:hAnsi="Century Gothic"/>
          <w:sz w:val="20"/>
          <w:szCs w:val="20"/>
        </w:rPr>
      </w:pPr>
      <w:r w:rsidRPr="00F50EAF">
        <w:rPr>
          <w:rFonts w:ascii="Century Gothic" w:hAnsi="Century Gothic"/>
          <w:sz w:val="20"/>
          <w:szCs w:val="20"/>
        </w:rPr>
        <w:t>Ensuring pupils are able to use equipment and materials provided</w:t>
      </w:r>
    </w:p>
    <w:p w14:paraId="124C6C51" w14:textId="77777777" w:rsidR="0050094F" w:rsidRPr="00F50EAF" w:rsidRDefault="002846C3" w:rsidP="0050094F">
      <w:pPr>
        <w:pStyle w:val="ListParagraph"/>
        <w:numPr>
          <w:ilvl w:val="0"/>
          <w:numId w:val="3"/>
        </w:numPr>
        <w:rPr>
          <w:rFonts w:ascii="Century Gothic" w:hAnsi="Century Gothic"/>
          <w:sz w:val="20"/>
          <w:szCs w:val="20"/>
        </w:rPr>
      </w:pPr>
      <w:r w:rsidRPr="00F50EAF">
        <w:rPr>
          <w:rFonts w:ascii="Century Gothic" w:hAnsi="Century Gothic"/>
          <w:sz w:val="20"/>
          <w:szCs w:val="20"/>
        </w:rPr>
        <w:t>Motivating and supporting pupils</w:t>
      </w:r>
    </w:p>
    <w:p w14:paraId="283ACF54" w14:textId="77777777" w:rsidR="0050094F" w:rsidRPr="00F50EAF" w:rsidRDefault="002846C3" w:rsidP="0050094F">
      <w:pPr>
        <w:pStyle w:val="ListParagraph"/>
        <w:numPr>
          <w:ilvl w:val="0"/>
          <w:numId w:val="3"/>
        </w:numPr>
        <w:rPr>
          <w:rFonts w:ascii="Century Gothic" w:hAnsi="Century Gothic"/>
          <w:sz w:val="20"/>
          <w:szCs w:val="20"/>
        </w:rPr>
      </w:pPr>
      <w:r w:rsidRPr="00F50EAF">
        <w:rPr>
          <w:rFonts w:ascii="Century Gothic" w:hAnsi="Century Gothic"/>
          <w:sz w:val="20"/>
          <w:szCs w:val="20"/>
        </w:rPr>
        <w:t>Helping pupils to concentrate on and finish work set</w:t>
      </w:r>
    </w:p>
    <w:p w14:paraId="1A8EB5B6" w14:textId="77777777" w:rsidR="0050094F" w:rsidRPr="00F50EAF" w:rsidRDefault="002846C3" w:rsidP="0050094F">
      <w:pPr>
        <w:pStyle w:val="ListParagraph"/>
        <w:numPr>
          <w:ilvl w:val="0"/>
          <w:numId w:val="3"/>
        </w:numPr>
        <w:rPr>
          <w:rFonts w:ascii="Century Gothic" w:hAnsi="Century Gothic"/>
          <w:sz w:val="20"/>
          <w:szCs w:val="20"/>
        </w:rPr>
      </w:pPr>
      <w:r w:rsidRPr="00F50EAF">
        <w:rPr>
          <w:rFonts w:ascii="Century Gothic" w:hAnsi="Century Gothic"/>
          <w:sz w:val="20"/>
          <w:szCs w:val="20"/>
        </w:rPr>
        <w:t>Meeting physical and medical needs as required while promoting independence</w:t>
      </w:r>
    </w:p>
    <w:p w14:paraId="5AE440C7" w14:textId="77777777" w:rsidR="0050094F" w:rsidRPr="00F50EAF" w:rsidRDefault="002846C3" w:rsidP="0050094F">
      <w:pPr>
        <w:pStyle w:val="ListParagraph"/>
        <w:numPr>
          <w:ilvl w:val="0"/>
          <w:numId w:val="3"/>
        </w:numPr>
        <w:rPr>
          <w:rFonts w:ascii="Century Gothic" w:hAnsi="Century Gothic"/>
          <w:sz w:val="20"/>
          <w:szCs w:val="20"/>
        </w:rPr>
      </w:pPr>
      <w:r w:rsidRPr="00F50EAF">
        <w:rPr>
          <w:rFonts w:ascii="Century Gothic" w:hAnsi="Century Gothic"/>
          <w:sz w:val="20"/>
          <w:szCs w:val="20"/>
        </w:rPr>
        <w:t xml:space="preserve">Liaising with class teacher and </w:t>
      </w:r>
      <w:proofErr w:type="spellStart"/>
      <w:r w:rsidRPr="00F50EAF">
        <w:rPr>
          <w:rFonts w:ascii="Century Gothic" w:hAnsi="Century Gothic"/>
          <w:sz w:val="20"/>
          <w:szCs w:val="20"/>
        </w:rPr>
        <w:t>SENCo</w:t>
      </w:r>
      <w:proofErr w:type="spellEnd"/>
      <w:r w:rsidRPr="00F50EAF">
        <w:rPr>
          <w:rFonts w:ascii="Century Gothic" w:hAnsi="Century Gothic"/>
          <w:sz w:val="20"/>
          <w:szCs w:val="20"/>
        </w:rPr>
        <w:t xml:space="preserve"> about individual education plans</w:t>
      </w:r>
    </w:p>
    <w:p w14:paraId="2882DE50" w14:textId="77777777" w:rsidR="0050094F" w:rsidRPr="00F50EAF" w:rsidRDefault="002846C3" w:rsidP="0050094F">
      <w:pPr>
        <w:pStyle w:val="ListParagraph"/>
        <w:numPr>
          <w:ilvl w:val="0"/>
          <w:numId w:val="3"/>
        </w:numPr>
        <w:rPr>
          <w:rFonts w:ascii="Century Gothic" w:hAnsi="Century Gothic"/>
          <w:sz w:val="20"/>
          <w:szCs w:val="20"/>
        </w:rPr>
      </w:pPr>
      <w:r w:rsidRPr="00F50EAF">
        <w:rPr>
          <w:rFonts w:ascii="Century Gothic" w:hAnsi="Century Gothic"/>
          <w:sz w:val="20"/>
          <w:szCs w:val="20"/>
        </w:rPr>
        <w:t>Developing appropriate resources to support pupils</w:t>
      </w:r>
    </w:p>
    <w:p w14:paraId="2F52361A" w14:textId="77777777" w:rsidR="0050094F" w:rsidRPr="00F50EAF" w:rsidRDefault="002846C3" w:rsidP="0050094F">
      <w:pPr>
        <w:pStyle w:val="ListParagraph"/>
        <w:numPr>
          <w:ilvl w:val="0"/>
          <w:numId w:val="3"/>
        </w:numPr>
        <w:rPr>
          <w:rFonts w:ascii="Century Gothic" w:hAnsi="Century Gothic"/>
          <w:sz w:val="20"/>
          <w:szCs w:val="20"/>
        </w:rPr>
      </w:pPr>
      <w:r w:rsidRPr="00F50EAF">
        <w:rPr>
          <w:rFonts w:ascii="Century Gothic" w:hAnsi="Century Gothic"/>
          <w:sz w:val="20"/>
          <w:szCs w:val="20"/>
        </w:rPr>
        <w:t xml:space="preserve">Complete accurate records of pupil support / intervention as needed </w:t>
      </w:r>
    </w:p>
    <w:p w14:paraId="0FFFEA8C" w14:textId="77777777" w:rsidR="0050094F" w:rsidRPr="00F50EAF" w:rsidRDefault="0050094F" w:rsidP="0050094F">
      <w:pPr>
        <w:rPr>
          <w:rFonts w:ascii="Century Gothic" w:hAnsi="Century Gothic"/>
          <w:sz w:val="20"/>
          <w:szCs w:val="20"/>
        </w:rPr>
      </w:pPr>
    </w:p>
    <w:p w14:paraId="316456A8" w14:textId="77777777" w:rsidR="0050094F" w:rsidRPr="006D6E95" w:rsidRDefault="002846C3" w:rsidP="0050094F">
      <w:pPr>
        <w:rPr>
          <w:rFonts w:ascii="Century Gothic" w:hAnsi="Century Gothic"/>
          <w:b/>
          <w:sz w:val="20"/>
          <w:szCs w:val="20"/>
        </w:rPr>
      </w:pPr>
      <w:r w:rsidRPr="006D6E95">
        <w:rPr>
          <w:rFonts w:ascii="Century Gothic" w:hAnsi="Century Gothic"/>
          <w:b/>
          <w:sz w:val="20"/>
          <w:szCs w:val="20"/>
        </w:rPr>
        <w:t>Support pupils’ inclusion, social, emotional and mental good health and wellbeing and their behavioural development</w:t>
      </w:r>
    </w:p>
    <w:p w14:paraId="2CAE664C" w14:textId="77777777" w:rsidR="0050094F" w:rsidRPr="00F50EAF" w:rsidRDefault="002846C3" w:rsidP="0050094F">
      <w:pPr>
        <w:pStyle w:val="ListParagraph"/>
        <w:numPr>
          <w:ilvl w:val="0"/>
          <w:numId w:val="4"/>
        </w:numPr>
        <w:rPr>
          <w:rFonts w:ascii="Century Gothic" w:hAnsi="Century Gothic"/>
          <w:sz w:val="20"/>
          <w:szCs w:val="20"/>
        </w:rPr>
      </w:pPr>
      <w:r w:rsidRPr="00F50EAF">
        <w:rPr>
          <w:rFonts w:ascii="Century Gothic" w:hAnsi="Century Gothic"/>
          <w:sz w:val="20"/>
          <w:szCs w:val="20"/>
        </w:rPr>
        <w:t>Establish positive and supportive relationships with pupils, particularly those who may be ‘harder to reach’ or disadvantaged in any way (e.g. children eligible for the Pupil Premium, Looked After Children, Young Carers)</w:t>
      </w:r>
    </w:p>
    <w:p w14:paraId="7542F0FD" w14:textId="77777777" w:rsidR="0050094F" w:rsidRPr="00F50EAF" w:rsidRDefault="002846C3" w:rsidP="0050094F">
      <w:pPr>
        <w:pStyle w:val="ListParagraph"/>
        <w:numPr>
          <w:ilvl w:val="0"/>
          <w:numId w:val="4"/>
        </w:numPr>
        <w:rPr>
          <w:rFonts w:ascii="Century Gothic" w:hAnsi="Century Gothic"/>
          <w:sz w:val="20"/>
          <w:szCs w:val="20"/>
        </w:rPr>
      </w:pPr>
      <w:r w:rsidRPr="00F50EAF">
        <w:rPr>
          <w:rFonts w:ascii="Century Gothic" w:hAnsi="Century Gothic"/>
          <w:sz w:val="20"/>
          <w:szCs w:val="20"/>
        </w:rPr>
        <w:t>Reinforce and model the school ethos, e.g. expectations of behaviour within class and elsewhere on the school site</w:t>
      </w:r>
    </w:p>
    <w:p w14:paraId="555333E6" w14:textId="77777777" w:rsidR="0050094F" w:rsidRPr="00F50EAF" w:rsidRDefault="002846C3" w:rsidP="0050094F">
      <w:pPr>
        <w:pStyle w:val="ListParagraph"/>
        <w:numPr>
          <w:ilvl w:val="0"/>
          <w:numId w:val="4"/>
        </w:numPr>
        <w:rPr>
          <w:rFonts w:ascii="Century Gothic" w:hAnsi="Century Gothic"/>
          <w:sz w:val="20"/>
          <w:szCs w:val="20"/>
        </w:rPr>
      </w:pPr>
      <w:r w:rsidRPr="00F50EAF">
        <w:rPr>
          <w:rFonts w:ascii="Century Gothic" w:hAnsi="Century Gothic"/>
          <w:sz w:val="20"/>
          <w:szCs w:val="20"/>
        </w:rPr>
        <w:t>Encourage an acceptance and inclusion of pupils with special educational needs</w:t>
      </w:r>
    </w:p>
    <w:p w14:paraId="1B7BC80B" w14:textId="41A0CA41" w:rsidR="0050094F" w:rsidRPr="00F50EAF" w:rsidRDefault="002846C3" w:rsidP="0050094F">
      <w:pPr>
        <w:pStyle w:val="ListParagraph"/>
        <w:numPr>
          <w:ilvl w:val="0"/>
          <w:numId w:val="4"/>
        </w:numPr>
        <w:rPr>
          <w:rFonts w:ascii="Century Gothic" w:hAnsi="Century Gothic"/>
          <w:sz w:val="20"/>
          <w:szCs w:val="20"/>
        </w:rPr>
      </w:pPr>
      <w:r w:rsidRPr="00F50EAF">
        <w:rPr>
          <w:rFonts w:ascii="Century Gothic" w:hAnsi="Century Gothic"/>
          <w:sz w:val="20"/>
          <w:szCs w:val="20"/>
        </w:rPr>
        <w:t>Develop and use methods of promoting/reinforcing pupils’ self-esteem and independence</w:t>
      </w:r>
    </w:p>
    <w:p w14:paraId="3A989589" w14:textId="1A070C9E" w:rsidR="0050094F" w:rsidRPr="00F50EAF" w:rsidRDefault="002846C3" w:rsidP="0050094F">
      <w:pPr>
        <w:pStyle w:val="ListParagraph"/>
        <w:numPr>
          <w:ilvl w:val="0"/>
          <w:numId w:val="4"/>
        </w:numPr>
        <w:rPr>
          <w:rFonts w:ascii="Century Gothic" w:hAnsi="Century Gothic"/>
          <w:sz w:val="20"/>
          <w:szCs w:val="20"/>
        </w:rPr>
      </w:pPr>
      <w:r w:rsidRPr="00F50EAF">
        <w:rPr>
          <w:rFonts w:ascii="Century Gothic" w:hAnsi="Century Gothic"/>
          <w:sz w:val="20"/>
          <w:szCs w:val="20"/>
        </w:rPr>
        <w:t>Support pupils who are finding the school day difficult for a variety of reasons</w:t>
      </w:r>
    </w:p>
    <w:p w14:paraId="10C77542" w14:textId="77777777" w:rsidR="0050094F" w:rsidRPr="00F50EAF" w:rsidRDefault="002846C3" w:rsidP="0050094F">
      <w:pPr>
        <w:pStyle w:val="ListParagraph"/>
        <w:numPr>
          <w:ilvl w:val="0"/>
          <w:numId w:val="4"/>
        </w:numPr>
        <w:rPr>
          <w:rFonts w:ascii="Century Gothic" w:hAnsi="Century Gothic"/>
          <w:sz w:val="20"/>
          <w:szCs w:val="20"/>
        </w:rPr>
      </w:pPr>
      <w:r w:rsidRPr="00F50EAF">
        <w:rPr>
          <w:rFonts w:ascii="Century Gothic" w:hAnsi="Century Gothic"/>
          <w:sz w:val="20"/>
          <w:szCs w:val="20"/>
        </w:rPr>
        <w:t>Support children with additional needs as necessary</w:t>
      </w:r>
    </w:p>
    <w:p w14:paraId="1CBF1F02" w14:textId="77777777" w:rsidR="0050094F" w:rsidRPr="00F50EAF" w:rsidRDefault="002846C3" w:rsidP="0050094F">
      <w:pPr>
        <w:pStyle w:val="ListParagraph"/>
        <w:numPr>
          <w:ilvl w:val="0"/>
          <w:numId w:val="4"/>
        </w:numPr>
        <w:rPr>
          <w:rFonts w:ascii="Century Gothic" w:hAnsi="Century Gothic"/>
          <w:sz w:val="20"/>
          <w:szCs w:val="20"/>
        </w:rPr>
      </w:pPr>
      <w:r w:rsidRPr="00F50EAF">
        <w:rPr>
          <w:rFonts w:ascii="Century Gothic" w:hAnsi="Century Gothic"/>
          <w:sz w:val="20"/>
          <w:szCs w:val="20"/>
        </w:rPr>
        <w:t>Provide individual supervision in and out of the classroom for pupils with behavioural difficulties if needed</w:t>
      </w:r>
    </w:p>
    <w:p w14:paraId="154001A8" w14:textId="77777777" w:rsidR="0050094F" w:rsidRPr="00F50EAF" w:rsidRDefault="002846C3" w:rsidP="0050094F">
      <w:pPr>
        <w:pStyle w:val="ListParagraph"/>
        <w:numPr>
          <w:ilvl w:val="0"/>
          <w:numId w:val="4"/>
        </w:numPr>
        <w:rPr>
          <w:rFonts w:ascii="Century Gothic" w:hAnsi="Century Gothic"/>
          <w:sz w:val="20"/>
          <w:szCs w:val="20"/>
        </w:rPr>
      </w:pPr>
      <w:r w:rsidRPr="00F50EAF">
        <w:rPr>
          <w:rFonts w:ascii="Century Gothic" w:hAnsi="Century Gothic"/>
          <w:sz w:val="20"/>
          <w:szCs w:val="20"/>
        </w:rPr>
        <w:t>Reinforcing the school ethos, e.g. expectations of behaviour within class and elsewhere on the school site</w:t>
      </w:r>
    </w:p>
    <w:p w14:paraId="7B1FDD72" w14:textId="77777777" w:rsidR="0050094F" w:rsidRPr="00F50EAF" w:rsidRDefault="002846C3" w:rsidP="0050094F">
      <w:pPr>
        <w:pStyle w:val="ListParagraph"/>
        <w:numPr>
          <w:ilvl w:val="0"/>
          <w:numId w:val="4"/>
        </w:numPr>
        <w:rPr>
          <w:rFonts w:ascii="Century Gothic" w:hAnsi="Century Gothic"/>
          <w:sz w:val="20"/>
          <w:szCs w:val="20"/>
        </w:rPr>
      </w:pPr>
      <w:r w:rsidRPr="00F50EAF">
        <w:rPr>
          <w:rFonts w:ascii="Century Gothic" w:hAnsi="Century Gothic"/>
          <w:sz w:val="20"/>
          <w:szCs w:val="20"/>
        </w:rPr>
        <w:t xml:space="preserve">Supervising pupils on outings, school activities etc </w:t>
      </w:r>
    </w:p>
    <w:p w14:paraId="72083278" w14:textId="77777777" w:rsidR="0050094F" w:rsidRPr="00F50EAF" w:rsidRDefault="0050094F" w:rsidP="0050094F">
      <w:pPr>
        <w:rPr>
          <w:rFonts w:ascii="Century Gothic" w:hAnsi="Century Gothic"/>
          <w:sz w:val="20"/>
          <w:szCs w:val="20"/>
        </w:rPr>
      </w:pPr>
    </w:p>
    <w:p w14:paraId="404B7B3C" w14:textId="77777777" w:rsidR="00F50EAF" w:rsidRDefault="00F50EAF" w:rsidP="0050094F">
      <w:pPr>
        <w:rPr>
          <w:rFonts w:ascii="Century Gothic" w:hAnsi="Century Gothic"/>
          <w:sz w:val="20"/>
          <w:szCs w:val="20"/>
        </w:rPr>
      </w:pPr>
    </w:p>
    <w:p w14:paraId="2864A028" w14:textId="77777777" w:rsidR="00F50EAF" w:rsidRDefault="00F50EAF" w:rsidP="0050094F">
      <w:pPr>
        <w:rPr>
          <w:rFonts w:ascii="Century Gothic" w:hAnsi="Century Gothic"/>
          <w:sz w:val="20"/>
          <w:szCs w:val="20"/>
        </w:rPr>
      </w:pPr>
    </w:p>
    <w:p w14:paraId="1E1C8693" w14:textId="77777777" w:rsidR="00F50EAF" w:rsidRDefault="00F50EAF" w:rsidP="0050094F">
      <w:pPr>
        <w:rPr>
          <w:rFonts w:ascii="Century Gothic" w:hAnsi="Century Gothic"/>
          <w:sz w:val="20"/>
          <w:szCs w:val="20"/>
        </w:rPr>
      </w:pPr>
    </w:p>
    <w:p w14:paraId="4D845CD9" w14:textId="77777777" w:rsidR="00F50EAF" w:rsidRDefault="00F50EAF" w:rsidP="0050094F">
      <w:pPr>
        <w:rPr>
          <w:rFonts w:ascii="Century Gothic" w:hAnsi="Century Gothic"/>
          <w:sz w:val="20"/>
          <w:szCs w:val="20"/>
        </w:rPr>
      </w:pPr>
    </w:p>
    <w:p w14:paraId="524D8AD8" w14:textId="77777777" w:rsidR="003231FD" w:rsidRDefault="003231FD" w:rsidP="0050094F">
      <w:pPr>
        <w:rPr>
          <w:rFonts w:ascii="Century Gothic" w:hAnsi="Century Gothic"/>
          <w:b/>
          <w:sz w:val="20"/>
          <w:szCs w:val="20"/>
        </w:rPr>
      </w:pPr>
    </w:p>
    <w:p w14:paraId="13DB2BFA" w14:textId="67B97F17" w:rsidR="0050094F" w:rsidRPr="006D6E95" w:rsidRDefault="002846C3" w:rsidP="0050094F">
      <w:pPr>
        <w:rPr>
          <w:rFonts w:ascii="Century Gothic" w:hAnsi="Century Gothic"/>
          <w:b/>
          <w:sz w:val="20"/>
          <w:szCs w:val="20"/>
        </w:rPr>
      </w:pPr>
      <w:r w:rsidRPr="006D6E95">
        <w:rPr>
          <w:rFonts w:ascii="Century Gothic" w:hAnsi="Century Gothic"/>
          <w:b/>
          <w:sz w:val="20"/>
          <w:szCs w:val="20"/>
        </w:rPr>
        <w:t>Provide physical/personal care to pupils where required, e.g.</w:t>
      </w:r>
    </w:p>
    <w:p w14:paraId="5D205EC2" w14:textId="77777777" w:rsidR="0050094F" w:rsidRPr="00F50EAF" w:rsidRDefault="002846C3" w:rsidP="0050094F">
      <w:pPr>
        <w:pStyle w:val="ListParagraph"/>
        <w:numPr>
          <w:ilvl w:val="0"/>
          <w:numId w:val="5"/>
        </w:numPr>
        <w:rPr>
          <w:rFonts w:ascii="Century Gothic" w:hAnsi="Century Gothic"/>
          <w:sz w:val="20"/>
          <w:szCs w:val="20"/>
        </w:rPr>
      </w:pPr>
      <w:r w:rsidRPr="00F50EAF">
        <w:rPr>
          <w:rFonts w:ascii="Century Gothic" w:hAnsi="Century Gothic"/>
          <w:sz w:val="20"/>
          <w:szCs w:val="20"/>
        </w:rPr>
        <w:t>Helping with dressing/toileting in line with the school’s intimate care policy</w:t>
      </w:r>
    </w:p>
    <w:p w14:paraId="1F7D337A" w14:textId="77777777" w:rsidR="0050094F" w:rsidRPr="00F50EAF" w:rsidRDefault="002846C3" w:rsidP="0050094F">
      <w:pPr>
        <w:pStyle w:val="ListParagraph"/>
        <w:numPr>
          <w:ilvl w:val="0"/>
          <w:numId w:val="5"/>
        </w:numPr>
        <w:rPr>
          <w:rFonts w:ascii="Century Gothic" w:hAnsi="Century Gothic"/>
          <w:sz w:val="20"/>
          <w:szCs w:val="20"/>
        </w:rPr>
      </w:pPr>
      <w:r w:rsidRPr="00F50EAF">
        <w:rPr>
          <w:rFonts w:ascii="Century Gothic" w:hAnsi="Century Gothic"/>
          <w:sz w:val="20"/>
          <w:szCs w:val="20"/>
        </w:rPr>
        <w:t>Undertaking physiotherapy and speech therapy exercises following instruction and advice from a qualified therapist</w:t>
      </w:r>
    </w:p>
    <w:p w14:paraId="48068B37" w14:textId="77777777" w:rsidR="0050094F" w:rsidRPr="00F50EAF" w:rsidRDefault="002846C3" w:rsidP="0050094F">
      <w:pPr>
        <w:pStyle w:val="ListParagraph"/>
        <w:numPr>
          <w:ilvl w:val="0"/>
          <w:numId w:val="5"/>
        </w:numPr>
        <w:rPr>
          <w:rFonts w:ascii="Century Gothic" w:hAnsi="Century Gothic"/>
          <w:sz w:val="20"/>
          <w:szCs w:val="20"/>
        </w:rPr>
      </w:pPr>
      <w:r w:rsidRPr="00F50EAF">
        <w:rPr>
          <w:rFonts w:ascii="Century Gothic" w:hAnsi="Century Gothic"/>
          <w:sz w:val="20"/>
          <w:szCs w:val="20"/>
        </w:rPr>
        <w:t xml:space="preserve">Supporting pupils’ physical and medical needs as needed </w:t>
      </w:r>
    </w:p>
    <w:p w14:paraId="3C3421AC" w14:textId="77777777" w:rsidR="0050094F" w:rsidRPr="00F50EAF" w:rsidRDefault="0050094F" w:rsidP="0050094F">
      <w:pPr>
        <w:rPr>
          <w:rFonts w:ascii="Century Gothic" w:hAnsi="Century Gothic"/>
          <w:sz w:val="20"/>
          <w:szCs w:val="20"/>
        </w:rPr>
      </w:pPr>
    </w:p>
    <w:p w14:paraId="095A7D4B" w14:textId="77777777" w:rsidR="0050094F" w:rsidRPr="006D6E95" w:rsidRDefault="002846C3" w:rsidP="0050094F">
      <w:pPr>
        <w:rPr>
          <w:rFonts w:ascii="Century Gothic" w:hAnsi="Century Gothic"/>
          <w:b/>
          <w:sz w:val="20"/>
          <w:szCs w:val="20"/>
        </w:rPr>
      </w:pPr>
      <w:r w:rsidRPr="006D6E95">
        <w:rPr>
          <w:rFonts w:ascii="Century Gothic" w:hAnsi="Century Gothic"/>
          <w:b/>
          <w:sz w:val="20"/>
          <w:szCs w:val="20"/>
        </w:rPr>
        <w:t>Supporting the school, e.g.</w:t>
      </w:r>
    </w:p>
    <w:p w14:paraId="5E4CD6EB" w14:textId="77777777" w:rsidR="0050094F" w:rsidRPr="00F50EAF" w:rsidRDefault="002846C3" w:rsidP="0050094F">
      <w:pPr>
        <w:pStyle w:val="ListParagraph"/>
        <w:numPr>
          <w:ilvl w:val="0"/>
          <w:numId w:val="6"/>
        </w:numPr>
        <w:rPr>
          <w:rFonts w:ascii="Century Gothic" w:hAnsi="Century Gothic"/>
          <w:sz w:val="20"/>
          <w:szCs w:val="20"/>
        </w:rPr>
      </w:pPr>
      <w:r w:rsidRPr="00F50EAF">
        <w:rPr>
          <w:rFonts w:ascii="Century Gothic" w:hAnsi="Century Gothic"/>
          <w:sz w:val="20"/>
          <w:szCs w:val="20"/>
        </w:rPr>
        <w:t>Where appropriate, fostering and developing links between a pupil’s home and school</w:t>
      </w:r>
    </w:p>
    <w:p w14:paraId="27C8CB39" w14:textId="77777777" w:rsidR="0050094F" w:rsidRPr="00F50EAF" w:rsidRDefault="002846C3" w:rsidP="0050094F">
      <w:pPr>
        <w:pStyle w:val="ListParagraph"/>
        <w:numPr>
          <w:ilvl w:val="0"/>
          <w:numId w:val="6"/>
        </w:numPr>
        <w:rPr>
          <w:rFonts w:ascii="Century Gothic" w:hAnsi="Century Gothic"/>
          <w:sz w:val="20"/>
          <w:szCs w:val="20"/>
        </w:rPr>
      </w:pPr>
      <w:r w:rsidRPr="00F50EAF">
        <w:rPr>
          <w:rFonts w:ascii="Century Gothic" w:hAnsi="Century Gothic"/>
          <w:sz w:val="20"/>
          <w:szCs w:val="20"/>
        </w:rPr>
        <w:t>Assisting with setting up, storing and retrieving and general maintenance of classroom equipment and teaching aids, e.g. computers and computer software, resources, indoor and outdoor play equipment, photographic equipment etc</w:t>
      </w:r>
    </w:p>
    <w:p w14:paraId="0BD799F9" w14:textId="77777777" w:rsidR="0050094F" w:rsidRPr="00F50EAF" w:rsidRDefault="002846C3" w:rsidP="0050094F">
      <w:pPr>
        <w:pStyle w:val="ListParagraph"/>
        <w:numPr>
          <w:ilvl w:val="0"/>
          <w:numId w:val="6"/>
        </w:numPr>
        <w:rPr>
          <w:rFonts w:ascii="Century Gothic" w:hAnsi="Century Gothic"/>
          <w:sz w:val="20"/>
          <w:szCs w:val="20"/>
        </w:rPr>
      </w:pPr>
      <w:r w:rsidRPr="00F50EAF">
        <w:rPr>
          <w:rFonts w:ascii="Century Gothic" w:hAnsi="Century Gothic"/>
          <w:sz w:val="20"/>
          <w:szCs w:val="20"/>
        </w:rPr>
        <w:t>Helping to ensure the hygiene of the teaching environment in cases of sickness or soiling</w:t>
      </w:r>
    </w:p>
    <w:p w14:paraId="35653D2C" w14:textId="77777777" w:rsidR="00F50EAF" w:rsidRPr="00F50EAF" w:rsidRDefault="002846C3" w:rsidP="0050094F">
      <w:pPr>
        <w:pStyle w:val="ListParagraph"/>
        <w:numPr>
          <w:ilvl w:val="0"/>
          <w:numId w:val="6"/>
        </w:numPr>
        <w:rPr>
          <w:rFonts w:ascii="Century Gothic" w:hAnsi="Century Gothic"/>
          <w:sz w:val="20"/>
          <w:szCs w:val="20"/>
        </w:rPr>
      </w:pPr>
      <w:r w:rsidRPr="00F50EAF">
        <w:rPr>
          <w:rFonts w:ascii="Century Gothic" w:hAnsi="Century Gothic"/>
          <w:sz w:val="20"/>
          <w:szCs w:val="20"/>
        </w:rPr>
        <w:t xml:space="preserve">Administering minor First Aid under the guidance of a qualified person </w:t>
      </w:r>
    </w:p>
    <w:p w14:paraId="05123AE2" w14:textId="77777777" w:rsidR="00F50EAF" w:rsidRPr="00F50EAF" w:rsidRDefault="00F50EAF" w:rsidP="00F50EAF">
      <w:pPr>
        <w:rPr>
          <w:rFonts w:ascii="Century Gothic" w:hAnsi="Century Gothic"/>
          <w:sz w:val="20"/>
          <w:szCs w:val="20"/>
        </w:rPr>
      </w:pPr>
    </w:p>
    <w:p w14:paraId="58DE4F26" w14:textId="77777777" w:rsidR="00F50EAF" w:rsidRPr="006D6E95" w:rsidRDefault="002846C3" w:rsidP="00F50EAF">
      <w:pPr>
        <w:rPr>
          <w:rFonts w:ascii="Century Gothic" w:hAnsi="Century Gothic"/>
          <w:b/>
          <w:sz w:val="20"/>
          <w:szCs w:val="20"/>
        </w:rPr>
      </w:pPr>
      <w:r w:rsidRPr="006D6E95">
        <w:rPr>
          <w:rFonts w:ascii="Century Gothic" w:hAnsi="Century Gothic"/>
          <w:b/>
          <w:sz w:val="20"/>
          <w:szCs w:val="20"/>
        </w:rPr>
        <w:t>Other Specific Duties</w:t>
      </w:r>
    </w:p>
    <w:p w14:paraId="1381CFC2" w14:textId="77777777" w:rsidR="00F50EAF" w:rsidRPr="00F50EAF" w:rsidRDefault="002846C3" w:rsidP="00F50EAF">
      <w:pPr>
        <w:pStyle w:val="ListParagraph"/>
        <w:numPr>
          <w:ilvl w:val="0"/>
          <w:numId w:val="7"/>
        </w:numPr>
        <w:rPr>
          <w:rFonts w:ascii="Century Gothic" w:hAnsi="Century Gothic"/>
          <w:sz w:val="20"/>
          <w:szCs w:val="20"/>
        </w:rPr>
      </w:pPr>
      <w:r w:rsidRPr="00F50EAF">
        <w:rPr>
          <w:rFonts w:ascii="Century Gothic" w:hAnsi="Century Gothic"/>
          <w:sz w:val="20"/>
          <w:szCs w:val="20"/>
        </w:rPr>
        <w:t>Play a full part in the life of the school community, to support its vision and ethos</w:t>
      </w:r>
    </w:p>
    <w:p w14:paraId="31998497" w14:textId="77777777" w:rsidR="00F50EAF" w:rsidRPr="00F50EAF" w:rsidRDefault="002846C3" w:rsidP="00F50EAF">
      <w:pPr>
        <w:pStyle w:val="ListParagraph"/>
        <w:numPr>
          <w:ilvl w:val="0"/>
          <w:numId w:val="7"/>
        </w:numPr>
        <w:rPr>
          <w:rFonts w:ascii="Century Gothic" w:hAnsi="Century Gothic"/>
          <w:sz w:val="20"/>
          <w:szCs w:val="20"/>
        </w:rPr>
      </w:pPr>
      <w:r w:rsidRPr="00F50EAF">
        <w:rPr>
          <w:rFonts w:ascii="Century Gothic" w:hAnsi="Century Gothic"/>
          <w:sz w:val="20"/>
          <w:szCs w:val="20"/>
        </w:rPr>
        <w:t>Take part in the school’s staff development programme by participating in arrangements for further training and professional development</w:t>
      </w:r>
    </w:p>
    <w:p w14:paraId="47E034E9" w14:textId="77777777" w:rsidR="00F50EAF" w:rsidRPr="00F50EAF" w:rsidRDefault="002846C3" w:rsidP="00F50EAF">
      <w:pPr>
        <w:pStyle w:val="ListParagraph"/>
        <w:numPr>
          <w:ilvl w:val="0"/>
          <w:numId w:val="7"/>
        </w:numPr>
        <w:rPr>
          <w:rFonts w:ascii="Century Gothic" w:hAnsi="Century Gothic"/>
          <w:sz w:val="20"/>
          <w:szCs w:val="20"/>
        </w:rPr>
      </w:pPr>
      <w:r w:rsidRPr="00F50EAF">
        <w:rPr>
          <w:rFonts w:ascii="Century Gothic" w:hAnsi="Century Gothic"/>
          <w:sz w:val="20"/>
          <w:szCs w:val="20"/>
        </w:rPr>
        <w:t>Engage fully in the staff appraisal process</w:t>
      </w:r>
    </w:p>
    <w:p w14:paraId="37E80102" w14:textId="77777777" w:rsidR="00F50EAF" w:rsidRPr="00F50EAF" w:rsidRDefault="002846C3" w:rsidP="00F50EAF">
      <w:pPr>
        <w:pStyle w:val="ListParagraph"/>
        <w:numPr>
          <w:ilvl w:val="0"/>
          <w:numId w:val="7"/>
        </w:numPr>
        <w:rPr>
          <w:rFonts w:ascii="Century Gothic" w:hAnsi="Century Gothic"/>
          <w:sz w:val="20"/>
          <w:szCs w:val="20"/>
        </w:rPr>
      </w:pPr>
      <w:r w:rsidRPr="00F50EAF">
        <w:rPr>
          <w:rFonts w:ascii="Century Gothic" w:hAnsi="Century Gothic"/>
          <w:sz w:val="20"/>
          <w:szCs w:val="20"/>
        </w:rPr>
        <w:t>Work as a member of a team and to contribute positively to effective working relations within the school</w:t>
      </w:r>
    </w:p>
    <w:p w14:paraId="31A27F01" w14:textId="77777777" w:rsidR="00F50EAF" w:rsidRPr="00F50EAF" w:rsidRDefault="002846C3" w:rsidP="00F50EAF">
      <w:pPr>
        <w:pStyle w:val="ListParagraph"/>
        <w:numPr>
          <w:ilvl w:val="0"/>
          <w:numId w:val="7"/>
        </w:numPr>
        <w:rPr>
          <w:rFonts w:ascii="Century Gothic" w:hAnsi="Century Gothic"/>
          <w:sz w:val="20"/>
          <w:szCs w:val="20"/>
        </w:rPr>
      </w:pPr>
      <w:r w:rsidRPr="00F50EAF">
        <w:rPr>
          <w:rFonts w:ascii="Century Gothic" w:hAnsi="Century Gothic"/>
          <w:sz w:val="20"/>
          <w:szCs w:val="20"/>
        </w:rPr>
        <w:t>Foster a team approach with parents/carers, school staff and other multidisciplinary agencies who contribute to the provision for our pupils.</w:t>
      </w:r>
    </w:p>
    <w:p w14:paraId="07293193" w14:textId="77777777" w:rsidR="00F50EAF" w:rsidRPr="00F50EAF" w:rsidRDefault="002846C3" w:rsidP="00F50EAF">
      <w:pPr>
        <w:pStyle w:val="ListParagraph"/>
        <w:numPr>
          <w:ilvl w:val="0"/>
          <w:numId w:val="7"/>
        </w:numPr>
        <w:rPr>
          <w:rFonts w:ascii="Century Gothic" w:hAnsi="Century Gothic"/>
          <w:sz w:val="20"/>
          <w:szCs w:val="20"/>
        </w:rPr>
      </w:pPr>
      <w:r w:rsidRPr="00F50EAF">
        <w:rPr>
          <w:rFonts w:ascii="Century Gothic" w:hAnsi="Century Gothic"/>
          <w:sz w:val="20"/>
          <w:szCs w:val="20"/>
        </w:rPr>
        <w:t>Support the school in meeting its legal requirements</w:t>
      </w:r>
    </w:p>
    <w:p w14:paraId="6C6976F5" w14:textId="77777777" w:rsidR="00F50EAF" w:rsidRPr="00F50EAF" w:rsidRDefault="002846C3" w:rsidP="00F50EAF">
      <w:pPr>
        <w:pStyle w:val="ListParagraph"/>
        <w:numPr>
          <w:ilvl w:val="0"/>
          <w:numId w:val="7"/>
        </w:numPr>
        <w:rPr>
          <w:rFonts w:ascii="Century Gothic" w:hAnsi="Century Gothic"/>
          <w:sz w:val="20"/>
          <w:szCs w:val="20"/>
        </w:rPr>
      </w:pPr>
      <w:r w:rsidRPr="00F50EAF">
        <w:rPr>
          <w:rFonts w:ascii="Century Gothic" w:hAnsi="Century Gothic"/>
          <w:sz w:val="20"/>
          <w:szCs w:val="20"/>
        </w:rPr>
        <w:t>Promote actively the school’s policies, procedures, routines and guidelines</w:t>
      </w:r>
    </w:p>
    <w:p w14:paraId="5F4E85A0" w14:textId="77777777" w:rsidR="00F50EAF" w:rsidRPr="00F50EAF" w:rsidRDefault="002846C3" w:rsidP="00F50EAF">
      <w:pPr>
        <w:pStyle w:val="ListParagraph"/>
        <w:numPr>
          <w:ilvl w:val="0"/>
          <w:numId w:val="7"/>
        </w:numPr>
        <w:rPr>
          <w:rFonts w:ascii="Century Gothic" w:hAnsi="Century Gothic"/>
          <w:sz w:val="20"/>
          <w:szCs w:val="20"/>
        </w:rPr>
      </w:pPr>
      <w:r w:rsidRPr="00F50EAF">
        <w:rPr>
          <w:rFonts w:ascii="Century Gothic" w:hAnsi="Century Gothic"/>
          <w:sz w:val="20"/>
          <w:szCs w:val="20"/>
        </w:rPr>
        <w:t xml:space="preserve">Comply with the school’s Health and Safety policies and undertake risk assessments as appropriate </w:t>
      </w:r>
    </w:p>
    <w:p w14:paraId="43959C3E" w14:textId="77777777" w:rsidR="00F50EAF" w:rsidRPr="00F50EAF" w:rsidRDefault="00F50EAF" w:rsidP="00F50EAF">
      <w:pPr>
        <w:rPr>
          <w:rFonts w:ascii="Century Gothic" w:hAnsi="Century Gothic"/>
          <w:sz w:val="20"/>
          <w:szCs w:val="20"/>
        </w:rPr>
      </w:pPr>
    </w:p>
    <w:p w14:paraId="26BC3375" w14:textId="77777777" w:rsidR="00F50EAF" w:rsidRPr="00F50EAF" w:rsidRDefault="002846C3" w:rsidP="00F50EAF">
      <w:pPr>
        <w:rPr>
          <w:rFonts w:ascii="Century Gothic" w:hAnsi="Century Gothic"/>
          <w:sz w:val="20"/>
          <w:szCs w:val="20"/>
        </w:rPr>
      </w:pPr>
      <w:r w:rsidRPr="00F50EAF">
        <w:rPr>
          <w:rFonts w:ascii="Century Gothic" w:hAnsi="Century Gothic"/>
          <w:sz w:val="20"/>
          <w:szCs w:val="20"/>
        </w:rPr>
        <w:t xml:space="preserve">Whilst every effort has been made to explain the main duties and responsibilities of the post, each individual task undertaken may not be identified. Employees will be expected to comply with any reasonable request from a manager to undertake work of a similar level that is not specified in this job description. </w:t>
      </w:r>
    </w:p>
    <w:p w14:paraId="53992370" w14:textId="77777777" w:rsidR="00F50EAF" w:rsidRPr="00F50EAF" w:rsidRDefault="00F50EAF" w:rsidP="00F50EAF">
      <w:pPr>
        <w:rPr>
          <w:rFonts w:ascii="Century Gothic" w:hAnsi="Century Gothic"/>
          <w:sz w:val="20"/>
          <w:szCs w:val="20"/>
        </w:rPr>
      </w:pPr>
    </w:p>
    <w:p w14:paraId="2C06EA91" w14:textId="77777777" w:rsidR="00F50EAF" w:rsidRPr="00F50EAF" w:rsidRDefault="002846C3" w:rsidP="00F50EAF">
      <w:pPr>
        <w:rPr>
          <w:rFonts w:ascii="Century Gothic" w:hAnsi="Century Gothic"/>
          <w:sz w:val="20"/>
          <w:szCs w:val="20"/>
        </w:rPr>
      </w:pPr>
      <w:r w:rsidRPr="00F50EAF">
        <w:rPr>
          <w:rFonts w:ascii="Century Gothic" w:hAnsi="Century Gothic"/>
          <w:sz w:val="20"/>
          <w:szCs w:val="20"/>
        </w:rPr>
        <w:t xml:space="preserve">Employees are expected to be courteous to colleagues and provide a welcoming environment to visitors. </w:t>
      </w:r>
    </w:p>
    <w:p w14:paraId="59768788" w14:textId="77777777" w:rsidR="00F50EAF" w:rsidRPr="00F50EAF" w:rsidRDefault="00F50EAF" w:rsidP="00F50EAF">
      <w:pPr>
        <w:rPr>
          <w:rFonts w:ascii="Century Gothic" w:hAnsi="Century Gothic"/>
          <w:sz w:val="20"/>
          <w:szCs w:val="20"/>
        </w:rPr>
      </w:pPr>
    </w:p>
    <w:p w14:paraId="5ECDC33D" w14:textId="77777777" w:rsidR="00F50EAF" w:rsidRPr="00F50EAF" w:rsidRDefault="002846C3" w:rsidP="00F50EAF">
      <w:pPr>
        <w:rPr>
          <w:rFonts w:ascii="Century Gothic" w:hAnsi="Century Gothic"/>
          <w:sz w:val="20"/>
          <w:szCs w:val="20"/>
        </w:rPr>
      </w:pPr>
      <w:r w:rsidRPr="00F50EAF">
        <w:rPr>
          <w:rFonts w:ascii="Century Gothic" w:hAnsi="Century Gothic"/>
          <w:sz w:val="20"/>
          <w:szCs w:val="20"/>
        </w:rPr>
        <w:t xml:space="preserve">The school will endeavour to make any necessary reasonable adjustments to the job and the working environment to enable access to employment opportunities for disabled job applicants or continued employment for any employee who develops a disability condition. </w:t>
      </w:r>
    </w:p>
    <w:p w14:paraId="0AD317B8" w14:textId="0D0141F4" w:rsidR="00F50EAF" w:rsidRDefault="00F50EAF" w:rsidP="00F50EAF">
      <w:pPr>
        <w:rPr>
          <w:rFonts w:ascii="Century Gothic" w:hAnsi="Century Gothic"/>
          <w:sz w:val="20"/>
          <w:szCs w:val="20"/>
        </w:rPr>
      </w:pPr>
    </w:p>
    <w:p w14:paraId="044BE577" w14:textId="6EAEC611" w:rsidR="006D6E95" w:rsidRDefault="006D6E95" w:rsidP="00F50EAF">
      <w:pPr>
        <w:rPr>
          <w:rFonts w:ascii="Century Gothic" w:hAnsi="Century Gothic"/>
          <w:sz w:val="20"/>
          <w:szCs w:val="20"/>
        </w:rPr>
      </w:pPr>
    </w:p>
    <w:p w14:paraId="41F17116" w14:textId="668C3D05" w:rsidR="006D6E95" w:rsidRDefault="006D6E95" w:rsidP="00F50EAF">
      <w:pPr>
        <w:rPr>
          <w:rFonts w:ascii="Century Gothic" w:hAnsi="Century Gothic"/>
          <w:sz w:val="20"/>
          <w:szCs w:val="20"/>
        </w:rPr>
      </w:pPr>
    </w:p>
    <w:p w14:paraId="2D0DD577" w14:textId="06C2F83F" w:rsidR="006D6E95" w:rsidRDefault="006D6E95" w:rsidP="00F50EAF">
      <w:pPr>
        <w:rPr>
          <w:rFonts w:ascii="Century Gothic" w:hAnsi="Century Gothic"/>
          <w:sz w:val="20"/>
          <w:szCs w:val="20"/>
        </w:rPr>
      </w:pPr>
    </w:p>
    <w:p w14:paraId="00BA3D57" w14:textId="03CFEBC8" w:rsidR="006D6E95" w:rsidRDefault="006D6E95" w:rsidP="00F50EAF">
      <w:pPr>
        <w:rPr>
          <w:rFonts w:ascii="Century Gothic" w:hAnsi="Century Gothic"/>
          <w:sz w:val="20"/>
          <w:szCs w:val="20"/>
        </w:rPr>
      </w:pPr>
    </w:p>
    <w:p w14:paraId="5A94FB79" w14:textId="20802F8D" w:rsidR="006D6E95" w:rsidRDefault="006D6E95" w:rsidP="00F50EAF">
      <w:pPr>
        <w:rPr>
          <w:rFonts w:ascii="Century Gothic" w:hAnsi="Century Gothic"/>
          <w:sz w:val="20"/>
          <w:szCs w:val="20"/>
        </w:rPr>
      </w:pPr>
    </w:p>
    <w:p w14:paraId="70ACFF99" w14:textId="37D68672" w:rsidR="006D6E95" w:rsidRDefault="006D6E95" w:rsidP="00F50EAF">
      <w:pPr>
        <w:rPr>
          <w:rFonts w:ascii="Century Gothic" w:hAnsi="Century Gothic"/>
          <w:sz w:val="20"/>
          <w:szCs w:val="20"/>
        </w:rPr>
      </w:pPr>
    </w:p>
    <w:p w14:paraId="3BF0929D" w14:textId="17356AA7" w:rsidR="006D6E95" w:rsidRDefault="006D6E95" w:rsidP="00F50EAF">
      <w:pPr>
        <w:rPr>
          <w:rFonts w:ascii="Century Gothic" w:hAnsi="Century Gothic"/>
          <w:sz w:val="20"/>
          <w:szCs w:val="20"/>
        </w:rPr>
      </w:pPr>
    </w:p>
    <w:p w14:paraId="7749456F" w14:textId="50F99913" w:rsidR="006D6E95" w:rsidRDefault="006D6E95" w:rsidP="00F50EAF">
      <w:pPr>
        <w:rPr>
          <w:rFonts w:ascii="Century Gothic" w:hAnsi="Century Gothic"/>
          <w:sz w:val="20"/>
          <w:szCs w:val="20"/>
        </w:rPr>
      </w:pPr>
    </w:p>
    <w:p w14:paraId="12726185" w14:textId="4913E935" w:rsidR="006D6E95" w:rsidRDefault="006D6E95" w:rsidP="00F50EAF">
      <w:pPr>
        <w:rPr>
          <w:rFonts w:ascii="Century Gothic" w:hAnsi="Century Gothic"/>
          <w:sz w:val="20"/>
          <w:szCs w:val="20"/>
        </w:rPr>
      </w:pPr>
    </w:p>
    <w:p w14:paraId="1BE67172" w14:textId="729AD80F" w:rsidR="006D6E95" w:rsidRDefault="006D6E95" w:rsidP="00F50EAF">
      <w:pPr>
        <w:rPr>
          <w:rFonts w:ascii="Century Gothic" w:hAnsi="Century Gothic"/>
          <w:sz w:val="20"/>
          <w:szCs w:val="20"/>
        </w:rPr>
      </w:pPr>
    </w:p>
    <w:p w14:paraId="395FB9C0" w14:textId="2865CFCC" w:rsidR="006D6E95" w:rsidRDefault="006D6E95" w:rsidP="00F50EAF">
      <w:pPr>
        <w:rPr>
          <w:rFonts w:ascii="Century Gothic" w:hAnsi="Century Gothic"/>
          <w:sz w:val="20"/>
          <w:szCs w:val="20"/>
        </w:rPr>
      </w:pPr>
    </w:p>
    <w:p w14:paraId="64E17ECD" w14:textId="39CA796E" w:rsidR="006D6E95" w:rsidRDefault="006D6E95" w:rsidP="00F50EAF">
      <w:pPr>
        <w:rPr>
          <w:rFonts w:ascii="Century Gothic" w:hAnsi="Century Gothic"/>
          <w:sz w:val="20"/>
          <w:szCs w:val="20"/>
        </w:rPr>
      </w:pPr>
    </w:p>
    <w:p w14:paraId="47D1EEC9" w14:textId="5BC27141" w:rsidR="006D6E95" w:rsidRDefault="006D6E95" w:rsidP="00F50EAF">
      <w:pPr>
        <w:rPr>
          <w:rFonts w:ascii="Century Gothic" w:hAnsi="Century Gothic"/>
          <w:sz w:val="20"/>
          <w:szCs w:val="20"/>
        </w:rPr>
      </w:pPr>
      <w:bookmarkStart w:id="0" w:name="_GoBack"/>
      <w:bookmarkEnd w:id="0"/>
    </w:p>
    <w:p w14:paraId="4D7FBB74" w14:textId="77777777" w:rsidR="006D6E95" w:rsidRPr="00F50EAF" w:rsidRDefault="006D6E95" w:rsidP="00F50EAF">
      <w:pPr>
        <w:rPr>
          <w:rFonts w:ascii="Century Gothic" w:hAnsi="Century Gothic"/>
          <w:sz w:val="20"/>
          <w:szCs w:val="20"/>
        </w:rPr>
      </w:pPr>
    </w:p>
    <w:p w14:paraId="74DC2CB0" w14:textId="77777777" w:rsidR="00F50EAF" w:rsidRPr="00F50EAF" w:rsidRDefault="002846C3" w:rsidP="00F50EAF">
      <w:pPr>
        <w:rPr>
          <w:rFonts w:ascii="Century Gothic" w:hAnsi="Century Gothic"/>
          <w:sz w:val="20"/>
          <w:szCs w:val="20"/>
        </w:rPr>
      </w:pPr>
      <w:r w:rsidRPr="00F50EAF">
        <w:rPr>
          <w:rFonts w:ascii="Century Gothic" w:hAnsi="Century Gothic"/>
          <w:sz w:val="20"/>
          <w:szCs w:val="20"/>
        </w:rPr>
        <w:t xml:space="preserve">The safeguarding and promotion of the welfare of children is the responsibility of all members of staff at Frogwell Primary School and Complex Needs Resource Base. </w:t>
      </w:r>
    </w:p>
    <w:p w14:paraId="7333F4A7" w14:textId="77777777" w:rsidR="00F50EAF" w:rsidRPr="00F50EAF" w:rsidRDefault="00F50EAF" w:rsidP="00F50EAF">
      <w:pPr>
        <w:rPr>
          <w:rFonts w:ascii="Century Gothic" w:hAnsi="Century Gothic"/>
          <w:sz w:val="20"/>
          <w:szCs w:val="20"/>
        </w:rPr>
      </w:pPr>
    </w:p>
    <w:p w14:paraId="73AC4E8D" w14:textId="77777777" w:rsidR="00F50EAF" w:rsidRPr="00F50EAF" w:rsidRDefault="002846C3" w:rsidP="00F50EAF">
      <w:pPr>
        <w:rPr>
          <w:rFonts w:ascii="Century Gothic" w:hAnsi="Century Gothic"/>
          <w:sz w:val="20"/>
          <w:szCs w:val="20"/>
        </w:rPr>
      </w:pPr>
      <w:r w:rsidRPr="00F50EAF">
        <w:rPr>
          <w:rFonts w:ascii="Century Gothic" w:hAnsi="Century Gothic"/>
          <w:sz w:val="20"/>
          <w:szCs w:val="20"/>
        </w:rPr>
        <w:t xml:space="preserve">This job description is current at the date shown, but following consultation with you, may be changed to reflect or anticipate changes in the job which are commensurate with the salary and job title. This job description is not your contract of employment or any part of it. It has been prepared only for the purpose of school organisation and may change either as your contract changes or as the organisation of the school is changed. </w:t>
      </w:r>
    </w:p>
    <w:p w14:paraId="413A0311" w14:textId="76075BF7" w:rsidR="00F50EAF" w:rsidRPr="00F50EAF" w:rsidRDefault="00F50EAF" w:rsidP="00F50EAF">
      <w:pPr>
        <w:rPr>
          <w:rFonts w:ascii="Century Gothic" w:hAnsi="Century Gothic"/>
          <w:sz w:val="20"/>
          <w:szCs w:val="20"/>
        </w:rPr>
      </w:pPr>
    </w:p>
    <w:p w14:paraId="1360067F" w14:textId="65E60209" w:rsidR="00F50EAF" w:rsidRPr="00F50EAF" w:rsidRDefault="00F50EAF" w:rsidP="00F50EAF">
      <w:pPr>
        <w:rPr>
          <w:rFonts w:ascii="Century Gothic" w:hAnsi="Century Gothic"/>
          <w:sz w:val="20"/>
          <w:szCs w:val="20"/>
        </w:rPr>
      </w:pPr>
    </w:p>
    <w:p w14:paraId="43E9138C" w14:textId="77777777" w:rsidR="00F50EAF" w:rsidRPr="00F50EAF" w:rsidRDefault="00F50EAF" w:rsidP="00F50EAF">
      <w:pPr>
        <w:rPr>
          <w:rFonts w:ascii="Century Gothic" w:hAnsi="Century Gothic"/>
          <w:sz w:val="20"/>
          <w:szCs w:val="20"/>
        </w:rPr>
      </w:pPr>
    </w:p>
    <w:p w14:paraId="0595BC0B" w14:textId="77777777" w:rsidR="00F50EAF" w:rsidRPr="00F50EAF" w:rsidRDefault="002846C3" w:rsidP="00F50EAF">
      <w:pPr>
        <w:rPr>
          <w:rFonts w:ascii="Century Gothic" w:hAnsi="Century Gothic"/>
          <w:sz w:val="20"/>
          <w:szCs w:val="20"/>
        </w:rPr>
      </w:pPr>
      <w:r w:rsidRPr="00F50EAF">
        <w:rPr>
          <w:rFonts w:ascii="Century Gothic" w:hAnsi="Century Gothic"/>
          <w:sz w:val="20"/>
          <w:szCs w:val="20"/>
        </w:rPr>
        <w:t xml:space="preserve">Signed by postholder: </w:t>
      </w:r>
      <w:r w:rsidR="00F50EAF" w:rsidRPr="00F50EAF">
        <w:rPr>
          <w:rFonts w:ascii="Century Gothic" w:hAnsi="Century Gothic"/>
          <w:sz w:val="20"/>
          <w:szCs w:val="20"/>
        </w:rPr>
        <w:tab/>
      </w:r>
      <w:r w:rsidR="00F50EAF" w:rsidRPr="00F50EAF">
        <w:rPr>
          <w:rFonts w:ascii="Century Gothic" w:hAnsi="Century Gothic"/>
          <w:sz w:val="20"/>
          <w:szCs w:val="20"/>
        </w:rPr>
        <w:tab/>
      </w:r>
      <w:r w:rsidR="00F50EAF" w:rsidRPr="00F50EAF">
        <w:rPr>
          <w:rFonts w:ascii="Century Gothic" w:hAnsi="Century Gothic"/>
          <w:sz w:val="20"/>
          <w:szCs w:val="20"/>
        </w:rPr>
        <w:tab/>
      </w:r>
      <w:r w:rsidR="00F50EAF" w:rsidRPr="00F50EAF">
        <w:rPr>
          <w:rFonts w:ascii="Century Gothic" w:hAnsi="Century Gothic"/>
          <w:sz w:val="20"/>
          <w:szCs w:val="20"/>
        </w:rPr>
        <w:tab/>
      </w:r>
      <w:r w:rsidRPr="00F50EAF">
        <w:rPr>
          <w:rFonts w:ascii="Century Gothic" w:hAnsi="Century Gothic"/>
          <w:sz w:val="20"/>
          <w:szCs w:val="20"/>
        </w:rPr>
        <w:t xml:space="preserve">Date: </w:t>
      </w:r>
    </w:p>
    <w:p w14:paraId="45352A1E" w14:textId="77777777" w:rsidR="00F50EAF" w:rsidRPr="00F50EAF" w:rsidRDefault="00F50EAF" w:rsidP="00F50EAF">
      <w:pPr>
        <w:rPr>
          <w:rFonts w:ascii="Century Gothic" w:hAnsi="Century Gothic"/>
          <w:sz w:val="20"/>
          <w:szCs w:val="20"/>
        </w:rPr>
      </w:pPr>
    </w:p>
    <w:p w14:paraId="70153887" w14:textId="77777777" w:rsidR="00F50EAF" w:rsidRPr="00F50EAF" w:rsidRDefault="00F50EAF" w:rsidP="00F50EAF">
      <w:pPr>
        <w:rPr>
          <w:rFonts w:ascii="Century Gothic" w:hAnsi="Century Gothic"/>
          <w:sz w:val="20"/>
          <w:szCs w:val="20"/>
        </w:rPr>
      </w:pPr>
    </w:p>
    <w:p w14:paraId="42D4AE92" w14:textId="6E957070" w:rsidR="009B13B3" w:rsidRPr="00F50EAF" w:rsidRDefault="002846C3" w:rsidP="00F50EAF">
      <w:pPr>
        <w:rPr>
          <w:rFonts w:ascii="Century Gothic" w:hAnsi="Century Gothic"/>
          <w:sz w:val="20"/>
          <w:szCs w:val="20"/>
        </w:rPr>
      </w:pPr>
      <w:r w:rsidRPr="00F50EAF">
        <w:rPr>
          <w:rFonts w:ascii="Century Gothic" w:hAnsi="Century Gothic"/>
          <w:sz w:val="20"/>
          <w:szCs w:val="20"/>
        </w:rPr>
        <w:t xml:space="preserve">Signed by Headteacher: </w:t>
      </w:r>
      <w:r w:rsidR="00F50EAF" w:rsidRPr="00F50EAF">
        <w:rPr>
          <w:rFonts w:ascii="Century Gothic" w:hAnsi="Century Gothic"/>
          <w:sz w:val="20"/>
          <w:szCs w:val="20"/>
        </w:rPr>
        <w:tab/>
      </w:r>
      <w:r w:rsidR="00F50EAF" w:rsidRPr="00F50EAF">
        <w:rPr>
          <w:rFonts w:ascii="Century Gothic" w:hAnsi="Century Gothic"/>
          <w:sz w:val="20"/>
          <w:szCs w:val="20"/>
        </w:rPr>
        <w:tab/>
      </w:r>
      <w:r w:rsidR="00F50EAF" w:rsidRPr="00F50EAF">
        <w:rPr>
          <w:rFonts w:ascii="Century Gothic" w:hAnsi="Century Gothic"/>
          <w:sz w:val="20"/>
          <w:szCs w:val="20"/>
        </w:rPr>
        <w:tab/>
      </w:r>
      <w:r w:rsidR="00F50EAF" w:rsidRPr="00F50EAF">
        <w:rPr>
          <w:rFonts w:ascii="Century Gothic" w:hAnsi="Century Gothic"/>
          <w:sz w:val="20"/>
          <w:szCs w:val="20"/>
        </w:rPr>
        <w:tab/>
      </w:r>
      <w:r w:rsidRPr="00F50EAF">
        <w:rPr>
          <w:rFonts w:ascii="Century Gothic" w:hAnsi="Century Gothic"/>
          <w:sz w:val="20"/>
          <w:szCs w:val="20"/>
        </w:rPr>
        <w:t>Date:</w:t>
      </w:r>
    </w:p>
    <w:p w14:paraId="6D733E10" w14:textId="7920E69E" w:rsidR="009B13B3" w:rsidRPr="00347215" w:rsidRDefault="009B13B3" w:rsidP="0062383B">
      <w:pPr>
        <w:rPr>
          <w:rFonts w:ascii="Century Gothic" w:hAnsi="Century Gothic"/>
          <w:sz w:val="21"/>
          <w:szCs w:val="21"/>
        </w:rPr>
      </w:pPr>
    </w:p>
    <w:p w14:paraId="385224E8" w14:textId="425EB3FE" w:rsidR="009B13B3" w:rsidRPr="00347215" w:rsidRDefault="009B13B3" w:rsidP="0062383B">
      <w:pPr>
        <w:rPr>
          <w:rFonts w:ascii="Century Gothic" w:hAnsi="Century Gothic"/>
          <w:sz w:val="22"/>
          <w:szCs w:val="22"/>
        </w:rPr>
      </w:pPr>
    </w:p>
    <w:p w14:paraId="52D7AF5E" w14:textId="77777777" w:rsidR="0062383B" w:rsidRPr="00347215" w:rsidRDefault="0062383B" w:rsidP="0062383B">
      <w:pPr>
        <w:jc w:val="both"/>
        <w:rPr>
          <w:rFonts w:ascii="Century Gothic" w:hAnsi="Century Gothic"/>
          <w:sz w:val="22"/>
          <w:szCs w:val="22"/>
        </w:rPr>
      </w:pPr>
    </w:p>
    <w:p w14:paraId="296E22FA" w14:textId="73CAACD4" w:rsidR="00F73565" w:rsidRPr="00347215" w:rsidRDefault="00F73565" w:rsidP="00F73565">
      <w:pPr>
        <w:rPr>
          <w:rFonts w:ascii="Century Gothic" w:hAnsi="Century Gothic"/>
          <w:sz w:val="22"/>
          <w:szCs w:val="22"/>
        </w:rPr>
      </w:pPr>
    </w:p>
    <w:p w14:paraId="197C2EE5" w14:textId="314C60A0" w:rsidR="002C4353" w:rsidRPr="00347215" w:rsidRDefault="002C4353" w:rsidP="002C4353">
      <w:pPr>
        <w:rPr>
          <w:rFonts w:ascii="Century Gothic" w:hAnsi="Century Gothic"/>
          <w:sz w:val="22"/>
          <w:szCs w:val="22"/>
        </w:rPr>
      </w:pPr>
    </w:p>
    <w:sectPr w:rsidR="002C4353" w:rsidRPr="00347215" w:rsidSect="00D507B6">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08" w:footer="3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862933" w14:textId="77777777" w:rsidR="00F50EAF" w:rsidRDefault="00F50EAF" w:rsidP="002C4353">
      <w:r>
        <w:separator/>
      </w:r>
    </w:p>
  </w:endnote>
  <w:endnote w:type="continuationSeparator" w:id="0">
    <w:p w14:paraId="38AAAA00" w14:textId="77777777" w:rsidR="00F50EAF" w:rsidRDefault="00F50EAF" w:rsidP="002C4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026BA" w14:textId="77777777" w:rsidR="00F50EAF" w:rsidRDefault="00F50E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80909" w14:textId="36F61F8C" w:rsidR="00F50EAF" w:rsidRDefault="00F50EAF" w:rsidP="00EC5FB3">
    <w:pPr>
      <w:pStyle w:val="Footer"/>
      <w:tabs>
        <w:tab w:val="clear" w:pos="4513"/>
        <w:tab w:val="left" w:pos="960"/>
        <w:tab w:val="center" w:pos="4510"/>
      </w:tabs>
      <w:jc w:val="both"/>
    </w:pPr>
    <w:r>
      <w:rPr>
        <w:noProof/>
      </w:rPr>
      <mc:AlternateContent>
        <mc:Choice Requires="wps">
          <w:drawing>
            <wp:anchor distT="0" distB="0" distL="114300" distR="114300" simplePos="0" relativeHeight="251662336" behindDoc="0" locked="0" layoutInCell="1" allowOverlap="1" wp14:anchorId="2B6642FC" wp14:editId="0D7C32CA">
              <wp:simplePos x="0" y="0"/>
              <wp:positionH relativeFrom="column">
                <wp:posOffset>-784596</wp:posOffset>
              </wp:positionH>
              <wp:positionV relativeFrom="paragraph">
                <wp:posOffset>-359242</wp:posOffset>
              </wp:positionV>
              <wp:extent cx="1047750" cy="655607"/>
              <wp:effectExtent l="0" t="0" r="0" b="0"/>
              <wp:wrapNone/>
              <wp:docPr id="76" name="Text Box 76"/>
              <wp:cNvGraphicFramePr/>
              <a:graphic xmlns:a="http://schemas.openxmlformats.org/drawingml/2006/main">
                <a:graphicData uri="http://schemas.microsoft.com/office/word/2010/wordprocessingShape">
                  <wps:wsp>
                    <wps:cNvSpPr txBox="1"/>
                    <wps:spPr>
                      <a:xfrm>
                        <a:off x="0" y="0"/>
                        <a:ext cx="1047750" cy="655607"/>
                      </a:xfrm>
                      <a:prstGeom prst="rect">
                        <a:avLst/>
                      </a:prstGeom>
                      <a:noFill/>
                      <a:ln w="6350">
                        <a:noFill/>
                      </a:ln>
                    </wps:spPr>
                    <wps:txbx>
                      <w:txbxContent>
                        <w:p w14:paraId="4C0D8DF6" w14:textId="0BA4DC4A" w:rsidR="00F50EAF" w:rsidRDefault="00F50EAF" w:rsidP="006202B9">
                          <w:pPr>
                            <w:jc w:val="center"/>
                          </w:pPr>
                          <w:r>
                            <w:rPr>
                              <w:noProof/>
                            </w:rPr>
                            <w:drawing>
                              <wp:inline distT="0" distB="0" distL="0" distR="0" wp14:anchorId="4EA3CB6A" wp14:editId="45EEFC0C">
                                <wp:extent cx="776377" cy="568325"/>
                                <wp:effectExtent l="0" t="0" r="5080" b="317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6824" t="10446" r="5385" b="13066"/>
                                        <a:stretch/>
                                      </pic:blipFill>
                                      <pic:spPr bwMode="auto">
                                        <a:xfrm>
                                          <a:off x="0" y="0"/>
                                          <a:ext cx="800574" cy="586038"/>
                                        </a:xfrm>
                                        <a:prstGeom prst="rect">
                                          <a:avLst/>
                                        </a:prstGeom>
                                        <a:noFill/>
                                        <a:ln>
                                          <a:noFill/>
                                        </a:ln>
                                        <a:effectLst>
                                          <a:softEdge rad="12700"/>
                                        </a:effectLst>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6642FC" id="_x0000_t202" coordsize="21600,21600" o:spt="202" path="m,l,21600r21600,l21600,xe">
              <v:stroke joinstyle="miter"/>
              <v:path gradientshapeok="t" o:connecttype="rect"/>
            </v:shapetype>
            <v:shape id="Text Box 76" o:spid="_x0000_s1026" type="#_x0000_t202" style="position:absolute;left:0;text-align:left;margin-left:-61.8pt;margin-top:-28.3pt;width:82.5pt;height:5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" filled="f" stroked="f" strokeweight=".5pt">
              <v:textbox>
                <w:txbxContent>
                  <w:p w14:paraId="4C0D8DF6" w14:textId="0BA4DC4A" w:rsidR="00D507B6" w:rsidRDefault="00D507B6" w:rsidP="006202B9">
                    <w:pPr>
                      <w:jc w:val="center"/>
                    </w:pPr>
                    <w:r>
                      <w:rPr>
                        <w:noProof/>
                      </w:rPr>
                      <w:drawing>
                        <wp:inline distT="0" distB="0" distL="0" distR="0" wp14:anchorId="4EA3CB6A" wp14:editId="45EEFC0C">
                          <wp:extent cx="776377" cy="568325"/>
                          <wp:effectExtent l="0" t="0" r="5080" b="317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l="6824" t="10446" r="5385" b="13066"/>
                                  <a:stretch/>
                                </pic:blipFill>
                                <pic:spPr bwMode="auto">
                                  <a:xfrm>
                                    <a:off x="0" y="0"/>
                                    <a:ext cx="800574" cy="586038"/>
                                  </a:xfrm>
                                  <a:prstGeom prst="rect">
                                    <a:avLst/>
                                  </a:prstGeom>
                                  <a:noFill/>
                                  <a:ln>
                                    <a:noFill/>
                                  </a:ln>
                                  <a:effectLst>
                                    <a:softEdge rad="12700"/>
                                  </a:effectLst>
                                  <a:extLst>
                                    <a:ext uri="{53640926-AAD7-44D8-BBD7-CCE9431645EC}">
                                      <a14:shadowObscured xmlns:a14="http://schemas.microsoft.com/office/drawing/2010/main"/>
                                    </a:ext>
                                  </a:extLst>
                                </pic:spPr>
                              </pic:pic>
                            </a:graphicData>
                          </a:graphic>
                        </wp:inline>
                      </w:drawing>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2CE52037" wp14:editId="4040EEC9">
              <wp:simplePos x="0" y="0"/>
              <wp:positionH relativeFrom="column">
                <wp:posOffset>5191125</wp:posOffset>
              </wp:positionH>
              <wp:positionV relativeFrom="paragraph">
                <wp:posOffset>-394970</wp:posOffset>
              </wp:positionV>
              <wp:extent cx="1409700" cy="809625"/>
              <wp:effectExtent l="0" t="0" r="0" b="0"/>
              <wp:wrapNone/>
              <wp:docPr id="77" name="Text Box 77"/>
              <wp:cNvGraphicFramePr/>
              <a:graphic xmlns:a="http://schemas.openxmlformats.org/drawingml/2006/main">
                <a:graphicData uri="http://schemas.microsoft.com/office/word/2010/wordprocessingShape">
                  <wps:wsp>
                    <wps:cNvSpPr txBox="1"/>
                    <wps:spPr>
                      <a:xfrm>
                        <a:off x="0" y="0"/>
                        <a:ext cx="1409700" cy="809625"/>
                      </a:xfrm>
                      <a:prstGeom prst="rect">
                        <a:avLst/>
                      </a:prstGeom>
                      <a:noFill/>
                      <a:ln w="6350">
                        <a:noFill/>
                      </a:ln>
                    </wps:spPr>
                    <wps:txbx>
                      <w:txbxContent>
                        <w:p w14:paraId="7CE1CD06" w14:textId="64FF7AED" w:rsidR="00F50EAF" w:rsidRDefault="00F50EAF" w:rsidP="00D507B6">
                          <w:pPr>
                            <w:jc w:val="right"/>
                          </w:pPr>
                          <w:r>
                            <w:rPr>
                              <w:noProof/>
                            </w:rPr>
                            <w:drawing>
                              <wp:inline distT="0" distB="0" distL="0" distR="0" wp14:anchorId="381BBED9" wp14:editId="2FBA7A29">
                                <wp:extent cx="1154262" cy="590426"/>
                                <wp:effectExtent l="0" t="0" r="8255" b="63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70610" cy="598788"/>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52037" id="Text Box 77" o:spid="_x0000_s1027" type="#_x0000_t202" style="position:absolute;left:0;text-align:left;margin-left:408.75pt;margin-top:-31.1pt;width:111pt;height:6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" filled="f" stroked="f" strokeweight=".5pt">
              <v:textbox>
                <w:txbxContent>
                  <w:p w14:paraId="7CE1CD06" w14:textId="64FF7AED" w:rsidR="00D507B6" w:rsidRDefault="00D507B6" w:rsidP="00D507B6">
                    <w:pPr>
                      <w:jc w:val="right"/>
                    </w:pPr>
                    <w:r>
                      <w:rPr>
                        <w:noProof/>
                      </w:rPr>
                      <w:drawing>
                        <wp:inline distT="0" distB="0" distL="0" distR="0" wp14:anchorId="381BBED9" wp14:editId="2FBA7A29">
                          <wp:extent cx="1154262" cy="590426"/>
                          <wp:effectExtent l="0" t="0" r="8255" b="63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0610" cy="598788"/>
                                  </a:xfrm>
                                  <a:prstGeom prst="rect">
                                    <a:avLst/>
                                  </a:prstGeom>
                                  <a:noFill/>
                                </pic:spPr>
                              </pic:pic>
                            </a:graphicData>
                          </a:graphic>
                        </wp:inline>
                      </w:drawing>
                    </w:r>
                  </w:p>
                </w:txbxContent>
              </v:textbox>
            </v:shape>
          </w:pict>
        </mc:Fallback>
      </mc:AlternateContent>
    </w:r>
    <w:r>
      <w:rPr>
        <w:noProof/>
      </w:rPr>
      <w:drawing>
        <wp:anchor distT="0" distB="0" distL="114300" distR="114300" simplePos="0" relativeHeight="251661312" behindDoc="1" locked="0" layoutInCell="1" allowOverlap="1" wp14:anchorId="2AB8BCAA" wp14:editId="56FA3E73">
          <wp:simplePos x="0" y="0"/>
          <wp:positionH relativeFrom="page">
            <wp:align>left</wp:align>
          </wp:positionH>
          <wp:positionV relativeFrom="paragraph">
            <wp:posOffset>-746125</wp:posOffset>
          </wp:positionV>
          <wp:extent cx="7560000" cy="1176745"/>
          <wp:effectExtent l="0" t="0" r="3175" b="4445"/>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5">
                    <a:extLst>
                      <a:ext uri="{28A0092B-C50C-407E-A947-70E740481C1C}">
                        <a14:useLocalDpi xmlns:a14="http://schemas.microsoft.com/office/drawing/2010/main" val="0"/>
                      </a:ext>
                    </a:extLst>
                  </a:blip>
                  <a:srcRect t="89000"/>
                  <a:stretch/>
                </pic:blipFill>
                <pic:spPr bwMode="auto">
                  <a:xfrm>
                    <a:off x="0" y="0"/>
                    <a:ext cx="7560000" cy="11767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441C3" w14:textId="77777777" w:rsidR="00F50EAF" w:rsidRDefault="00F50E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88AE7F" w14:textId="77777777" w:rsidR="00F50EAF" w:rsidRDefault="00F50EAF" w:rsidP="002C4353">
      <w:r>
        <w:separator/>
      </w:r>
    </w:p>
  </w:footnote>
  <w:footnote w:type="continuationSeparator" w:id="0">
    <w:p w14:paraId="3860052E" w14:textId="77777777" w:rsidR="00F50EAF" w:rsidRDefault="00F50EAF" w:rsidP="002C4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28CED" w14:textId="77777777" w:rsidR="00F50EAF" w:rsidRDefault="00F50E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FA6A0" w14:textId="58477967" w:rsidR="00F50EAF" w:rsidRDefault="00F50EAF" w:rsidP="002C4353">
    <w:pPr>
      <w:pStyle w:val="Header"/>
      <w:jc w:val="right"/>
    </w:pPr>
    <w:r>
      <w:rPr>
        <w:noProof/>
      </w:rPr>
      <w:drawing>
        <wp:anchor distT="0" distB="0" distL="114300" distR="114300" simplePos="0" relativeHeight="251665408" behindDoc="0" locked="0" layoutInCell="1" allowOverlap="1" wp14:anchorId="35137E1D" wp14:editId="06619F4E">
          <wp:simplePos x="0" y="0"/>
          <wp:positionH relativeFrom="column">
            <wp:posOffset>-914400</wp:posOffset>
          </wp:positionH>
          <wp:positionV relativeFrom="page">
            <wp:posOffset>9524</wp:posOffset>
          </wp:positionV>
          <wp:extent cx="7648341" cy="15525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7564" cy="155850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7DD36" w14:textId="77777777" w:rsidR="00F50EAF" w:rsidRDefault="00F50E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209.25pt;height:332.25pt" o:bullet="t">
        <v:imagedata r:id="rId1" o:title="clip_image001"/>
      </v:shape>
    </w:pict>
  </w:numPicBullet>
  <w:abstractNum w:abstractNumId="0" w15:restartNumberingAfterBreak="0">
    <w:nsid w:val="0DB86CE6"/>
    <w:multiLevelType w:val="hybridMultilevel"/>
    <w:tmpl w:val="3AC8597C"/>
    <w:lvl w:ilvl="0" w:tplc="6B120CDC">
      <w:start w:val="1"/>
      <w:numFmt w:val="bullet"/>
      <w:pStyle w:val="3Bulletedcopypink"/>
      <w:lvlText w:val=""/>
      <w:lvlPicBulletId w:val="0"/>
      <w:lvlJc w:val="left"/>
      <w:pPr>
        <w:ind w:left="340" w:hanging="17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AB12FAD"/>
    <w:multiLevelType w:val="hybridMultilevel"/>
    <w:tmpl w:val="9EACD0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BBA732D"/>
    <w:multiLevelType w:val="hybridMultilevel"/>
    <w:tmpl w:val="8FBA6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326A40"/>
    <w:multiLevelType w:val="hybridMultilevel"/>
    <w:tmpl w:val="D6F282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38E0A54"/>
    <w:multiLevelType w:val="hybridMultilevel"/>
    <w:tmpl w:val="CF8247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F846A08"/>
    <w:multiLevelType w:val="hybridMultilevel"/>
    <w:tmpl w:val="089826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15C1F70"/>
    <w:multiLevelType w:val="hybridMultilevel"/>
    <w:tmpl w:val="657008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6"/>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353"/>
    <w:rsid w:val="000B5509"/>
    <w:rsid w:val="001F3D04"/>
    <w:rsid w:val="0028153C"/>
    <w:rsid w:val="002846C3"/>
    <w:rsid w:val="002A2262"/>
    <w:rsid w:val="002C4353"/>
    <w:rsid w:val="003231FD"/>
    <w:rsid w:val="003447B4"/>
    <w:rsid w:val="00347215"/>
    <w:rsid w:val="003B246E"/>
    <w:rsid w:val="0050094F"/>
    <w:rsid w:val="00587972"/>
    <w:rsid w:val="006202B9"/>
    <w:rsid w:val="0062383B"/>
    <w:rsid w:val="006262BB"/>
    <w:rsid w:val="0068765C"/>
    <w:rsid w:val="006D6E95"/>
    <w:rsid w:val="00765DB9"/>
    <w:rsid w:val="00993A8A"/>
    <w:rsid w:val="009B13B3"/>
    <w:rsid w:val="00AA775E"/>
    <w:rsid w:val="00C04C81"/>
    <w:rsid w:val="00C4558C"/>
    <w:rsid w:val="00CB4BB7"/>
    <w:rsid w:val="00D507B6"/>
    <w:rsid w:val="00EC5FB3"/>
    <w:rsid w:val="00F50EAF"/>
    <w:rsid w:val="00F64BCB"/>
    <w:rsid w:val="00F735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2"/>
    </o:shapelayout>
  </w:shapeDefaults>
  <w:decimalSymbol w:val="."/>
  <w:listSeparator w:val=","/>
  <w14:docId w14:val="0DEFA287"/>
  <w15:chartTrackingRefBased/>
  <w15:docId w15:val="{641B5350-F299-754A-A939-C7A4B7A08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4353"/>
    <w:pPr>
      <w:tabs>
        <w:tab w:val="center" w:pos="4513"/>
        <w:tab w:val="right" w:pos="9026"/>
      </w:tabs>
    </w:pPr>
  </w:style>
  <w:style w:type="character" w:customStyle="1" w:styleId="HeaderChar">
    <w:name w:val="Header Char"/>
    <w:basedOn w:val="DefaultParagraphFont"/>
    <w:link w:val="Header"/>
    <w:uiPriority w:val="99"/>
    <w:rsid w:val="002C4353"/>
  </w:style>
  <w:style w:type="paragraph" w:styleId="Footer">
    <w:name w:val="footer"/>
    <w:basedOn w:val="Normal"/>
    <w:link w:val="FooterChar"/>
    <w:uiPriority w:val="99"/>
    <w:unhideWhenUsed/>
    <w:rsid w:val="002C4353"/>
    <w:pPr>
      <w:tabs>
        <w:tab w:val="center" w:pos="4513"/>
        <w:tab w:val="right" w:pos="9026"/>
      </w:tabs>
    </w:pPr>
  </w:style>
  <w:style w:type="character" w:customStyle="1" w:styleId="FooterChar">
    <w:name w:val="Footer Char"/>
    <w:basedOn w:val="DefaultParagraphFont"/>
    <w:link w:val="Footer"/>
    <w:uiPriority w:val="99"/>
    <w:rsid w:val="002C4353"/>
  </w:style>
  <w:style w:type="table" w:styleId="TableGrid">
    <w:name w:val="Table Grid"/>
    <w:basedOn w:val="TableNormal"/>
    <w:uiPriority w:val="39"/>
    <w:rsid w:val="0062383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Bulletedcopypink">
    <w:name w:val="3 Bulleted copy pink &gt;"/>
    <w:basedOn w:val="Normal"/>
    <w:qFormat/>
    <w:rsid w:val="0062383B"/>
    <w:pPr>
      <w:numPr>
        <w:numId w:val="1"/>
      </w:numPr>
      <w:tabs>
        <w:tab w:val="num" w:pos="360"/>
      </w:tabs>
      <w:spacing w:after="120"/>
      <w:ind w:left="0" w:right="284" w:firstLine="0"/>
    </w:pPr>
    <w:rPr>
      <w:rFonts w:ascii="MS Mincho" w:eastAsia="MS Mincho" w:hAnsi="MS Mincho" w:cs="Arial"/>
      <w:sz w:val="22"/>
      <w:szCs w:val="20"/>
      <w:lang w:val="en-US"/>
    </w:rPr>
  </w:style>
  <w:style w:type="paragraph" w:styleId="BalloonText">
    <w:name w:val="Balloon Text"/>
    <w:basedOn w:val="Normal"/>
    <w:link w:val="BalloonTextChar"/>
    <w:uiPriority w:val="99"/>
    <w:semiHidden/>
    <w:unhideWhenUsed/>
    <w:rsid w:val="006876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65C"/>
    <w:rPr>
      <w:rFonts w:ascii="Segoe UI" w:hAnsi="Segoe UI" w:cs="Segoe UI"/>
      <w:sz w:val="18"/>
      <w:szCs w:val="18"/>
    </w:rPr>
  </w:style>
  <w:style w:type="paragraph" w:styleId="ListParagraph">
    <w:name w:val="List Paragraph"/>
    <w:basedOn w:val="Normal"/>
    <w:uiPriority w:val="34"/>
    <w:qFormat/>
    <w:rsid w:val="005009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743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0.png"/><Relationship Id="rId1" Type="http://schemas.openxmlformats.org/officeDocument/2006/relationships/image" Target="media/image3.png"/><Relationship Id="rId5" Type="http://schemas.openxmlformats.org/officeDocument/2006/relationships/image" Target="media/image5.jpeg"/><Relationship Id="rId4" Type="http://schemas.openxmlformats.org/officeDocument/2006/relationships/image" Target="media/image40.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821</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Ollie Kendrew</dc:creator>
  <cp:keywords/>
  <dc:description/>
  <cp:lastModifiedBy>Admin</cp:lastModifiedBy>
  <cp:revision>3</cp:revision>
  <cp:lastPrinted>2024-07-01T14:16:00Z</cp:lastPrinted>
  <dcterms:created xsi:type="dcterms:W3CDTF">2025-06-17T14:40:00Z</dcterms:created>
  <dcterms:modified xsi:type="dcterms:W3CDTF">2025-06-17T14:40:00Z</dcterms:modified>
</cp:coreProperties>
</file>