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A6B5" w14:textId="6182B6CF" w:rsidR="00AE3A12" w:rsidRDefault="005F5DAA" w:rsidP="4BF0D9CD">
      <w:pPr>
        <w:spacing w:after="0" w:line="259" w:lineRule="auto"/>
        <w:ind w:left="0" w:right="0" w:firstLine="0"/>
        <w:jc w:val="left"/>
        <w:rPr>
          <w:b/>
          <w:bCs/>
          <w:color w:val="2F5496"/>
          <w:sz w:val="52"/>
          <w:szCs w:val="52"/>
        </w:rPr>
      </w:pPr>
      <w:r w:rsidRPr="355F73A0">
        <w:rPr>
          <w:b/>
          <w:bCs/>
          <w:color w:val="2F5496"/>
          <w:sz w:val="52"/>
          <w:szCs w:val="52"/>
        </w:rPr>
        <w:t>T</w:t>
      </w:r>
      <w:r w:rsidR="221B5C0D" w:rsidRPr="355F73A0">
        <w:rPr>
          <w:b/>
          <w:bCs/>
          <w:color w:val="2F5496"/>
          <w:sz w:val="52"/>
          <w:szCs w:val="52"/>
        </w:rPr>
        <w:t>urnaround Project</w:t>
      </w:r>
      <w:r w:rsidRPr="355F73A0">
        <w:rPr>
          <w:b/>
          <w:bCs/>
          <w:color w:val="2F5496"/>
          <w:sz w:val="52"/>
          <w:szCs w:val="52"/>
        </w:rPr>
        <w:t xml:space="preserve"> Practitioner - Job Description </w:t>
      </w:r>
      <w:r w:rsidR="069D77AF" w:rsidRPr="355F73A0">
        <w:rPr>
          <w:b/>
          <w:bCs/>
          <w:color w:val="2F5496"/>
          <w:sz w:val="52"/>
          <w:szCs w:val="52"/>
        </w:rPr>
        <w:t>and person specification.</w:t>
      </w:r>
    </w:p>
    <w:p w14:paraId="6F31A161" w14:textId="16EB48BB" w:rsidR="355F73A0" w:rsidRDefault="355F73A0" w:rsidP="355F73A0">
      <w:pPr>
        <w:spacing w:after="0" w:line="259" w:lineRule="auto"/>
        <w:ind w:left="0" w:right="0" w:firstLine="0"/>
        <w:jc w:val="left"/>
        <w:rPr>
          <w:b/>
          <w:bCs/>
          <w:color w:val="2F5496"/>
          <w:sz w:val="52"/>
          <w:szCs w:val="52"/>
        </w:rPr>
      </w:pPr>
    </w:p>
    <w:p w14:paraId="04693B4F" w14:textId="20842E6D" w:rsidR="00AE3A12" w:rsidRDefault="005F5DAA" w:rsidP="7EFD0A61">
      <w:pPr>
        <w:tabs>
          <w:tab w:val="center" w:pos="2294"/>
        </w:tabs>
        <w:spacing w:after="153" w:line="266" w:lineRule="auto"/>
        <w:ind w:left="-15" w:right="0" w:firstLine="0"/>
        <w:jc w:val="left"/>
      </w:pPr>
      <w:r w:rsidRPr="7EFD0A61">
        <w:rPr>
          <w:b/>
          <w:bCs/>
        </w:rPr>
        <w:t xml:space="preserve">Position:   </w:t>
      </w:r>
      <w:r>
        <w:tab/>
      </w:r>
      <w:r w:rsidR="054C8CB5">
        <w:t xml:space="preserve">          </w:t>
      </w:r>
      <w:r>
        <w:t>T</w:t>
      </w:r>
      <w:r w:rsidR="4B6B61DE">
        <w:t>urnaround Project</w:t>
      </w:r>
      <w:r>
        <w:t xml:space="preserve"> Practitioner </w:t>
      </w:r>
    </w:p>
    <w:p w14:paraId="5414F919" w14:textId="64E98D58" w:rsidR="00AE3A12" w:rsidRDefault="005F5DAA" w:rsidP="7EFD0A61">
      <w:pPr>
        <w:tabs>
          <w:tab w:val="center" w:pos="2384"/>
        </w:tabs>
        <w:spacing w:after="153" w:line="266" w:lineRule="auto"/>
        <w:ind w:left="-15" w:right="0" w:firstLine="0"/>
        <w:jc w:val="left"/>
      </w:pPr>
      <w:r w:rsidRPr="7EFD0A61">
        <w:rPr>
          <w:b/>
          <w:bCs/>
        </w:rPr>
        <w:t xml:space="preserve">Reports to: </w:t>
      </w:r>
      <w:r w:rsidR="0050780C" w:rsidRPr="7EFD0A61">
        <w:rPr>
          <w:b/>
          <w:bCs/>
        </w:rPr>
        <w:t xml:space="preserve">        </w:t>
      </w:r>
      <w:r w:rsidR="741D2041">
        <w:t>Headteacher</w:t>
      </w:r>
    </w:p>
    <w:p w14:paraId="6F97FFC8" w14:textId="0FBF4997" w:rsidR="005F5DAA" w:rsidRDefault="005F5DAA" w:rsidP="7EFD0A61">
      <w:pPr>
        <w:spacing w:after="0" w:line="240" w:lineRule="auto"/>
        <w:rPr>
          <w:szCs w:val="22"/>
        </w:rPr>
      </w:pPr>
      <w:r w:rsidRPr="355F73A0">
        <w:rPr>
          <w:b/>
          <w:bCs/>
        </w:rPr>
        <w:t xml:space="preserve">Salary: </w:t>
      </w:r>
      <w:r w:rsidR="33F5FD20" w:rsidRPr="355F73A0">
        <w:rPr>
          <w:b/>
          <w:bCs/>
        </w:rPr>
        <w:t xml:space="preserve">                </w:t>
      </w:r>
      <w:r w:rsidR="23685511" w:rsidRPr="355F73A0">
        <w:rPr>
          <w:color w:val="000000" w:themeColor="text1"/>
          <w:szCs w:val="22"/>
        </w:rPr>
        <w:t xml:space="preserve">F9 to F11  FTE </w:t>
      </w:r>
      <w:r w:rsidR="1FD5075B" w:rsidRPr="355F73A0">
        <w:rPr>
          <w:color w:val="000000" w:themeColor="text1"/>
          <w:szCs w:val="22"/>
        </w:rPr>
        <w:t>£27254 to £28142 (actual Salary £23506 - £24272)</w:t>
      </w:r>
    </w:p>
    <w:p w14:paraId="2EE982CB" w14:textId="68250D7E" w:rsidR="355F73A0" w:rsidRDefault="355F73A0" w:rsidP="355F73A0">
      <w:pPr>
        <w:spacing w:after="0" w:line="240" w:lineRule="auto"/>
        <w:rPr>
          <w:color w:val="000000" w:themeColor="text1"/>
          <w:szCs w:val="22"/>
        </w:rPr>
      </w:pPr>
    </w:p>
    <w:p w14:paraId="318F0051" w14:textId="77777777" w:rsidR="00AE3A12" w:rsidRDefault="005F5DAA">
      <w:pPr>
        <w:spacing w:after="153" w:line="266" w:lineRule="auto"/>
        <w:ind w:left="-5" w:right="0" w:hanging="10"/>
      </w:pPr>
      <w:r w:rsidRPr="7EFD0A61">
        <w:rPr>
          <w:b/>
          <w:bCs/>
        </w:rPr>
        <w:t xml:space="preserve">Contract Type:  </w:t>
      </w:r>
      <w:r>
        <w:t xml:space="preserve">Permanent </w:t>
      </w:r>
      <w:r w:rsidRPr="7EFD0A61">
        <w:rPr>
          <w:b/>
          <w:bCs/>
        </w:rPr>
        <w:t xml:space="preserve"> </w:t>
      </w:r>
    </w:p>
    <w:p w14:paraId="560BF146" w14:textId="195979AD" w:rsidR="00AE3A12" w:rsidRDefault="005F5DAA">
      <w:pPr>
        <w:spacing w:after="142" w:line="258" w:lineRule="auto"/>
        <w:ind w:left="1440" w:right="7" w:hanging="1440"/>
      </w:pPr>
      <w:r w:rsidRPr="104194B7">
        <w:rPr>
          <w:b/>
          <w:bCs/>
        </w:rPr>
        <w:t xml:space="preserve">Job purpose:  </w:t>
      </w:r>
      <w:r w:rsidRPr="104194B7">
        <w:rPr>
          <w:color w:val="202124"/>
        </w:rPr>
        <w:t xml:space="preserve">This role supports the day to day running of </w:t>
      </w:r>
      <w:r w:rsidR="036E9053" w:rsidRPr="104194B7">
        <w:rPr>
          <w:color w:val="202124"/>
        </w:rPr>
        <w:t>the Turnaround project</w:t>
      </w:r>
      <w:r w:rsidRPr="104194B7">
        <w:rPr>
          <w:color w:val="202124"/>
        </w:rPr>
        <w:t xml:space="preserve"> to support the develop</w:t>
      </w:r>
      <w:r w:rsidRPr="104194B7">
        <w:rPr>
          <w:color w:val="auto"/>
        </w:rPr>
        <w:t>ment, social, emotional and behavioural needs of pupils</w:t>
      </w:r>
      <w:r w:rsidR="15B9A172" w:rsidRPr="104194B7">
        <w:rPr>
          <w:color w:val="auto"/>
        </w:rPr>
        <w:t>. Thereby this will</w:t>
      </w:r>
      <w:r w:rsidRPr="104194B7">
        <w:rPr>
          <w:color w:val="auto"/>
        </w:rPr>
        <w:t xml:space="preserve"> improv</w:t>
      </w:r>
      <w:r w:rsidR="7FC3AB52" w:rsidRPr="104194B7">
        <w:rPr>
          <w:color w:val="auto"/>
        </w:rPr>
        <w:t>e</w:t>
      </w:r>
      <w:r w:rsidRPr="104194B7">
        <w:rPr>
          <w:color w:val="auto"/>
        </w:rPr>
        <w:t xml:space="preserve"> t</w:t>
      </w:r>
      <w:r w:rsidRPr="104194B7">
        <w:rPr>
          <w:color w:val="202124"/>
        </w:rPr>
        <w:t>heir active engagement in social and academic environments and access to learning.</w:t>
      </w:r>
      <w:r>
        <w:t xml:space="preserve"> </w:t>
      </w:r>
    </w:p>
    <w:p w14:paraId="23340012" w14:textId="77777777" w:rsidR="00AE3A12" w:rsidRDefault="005F5DAA">
      <w:pPr>
        <w:spacing w:after="237" w:line="259" w:lineRule="auto"/>
        <w:ind w:left="0" w:right="0" w:firstLine="0"/>
        <w:jc w:val="left"/>
      </w:pPr>
      <w:r>
        <w:rPr>
          <w:b/>
          <w:sz w:val="20"/>
        </w:rPr>
        <w:t xml:space="preserve"> </w:t>
      </w:r>
    </w:p>
    <w:p w14:paraId="1CF36CC3" w14:textId="77777777" w:rsidR="00AE3A12" w:rsidRDefault="005F5DAA">
      <w:pPr>
        <w:pStyle w:val="Heading1"/>
      </w:pPr>
      <w:r>
        <w:t xml:space="preserve">Key Responsibilities and Accountabilities </w:t>
      </w:r>
    </w:p>
    <w:p w14:paraId="41A02D7C" w14:textId="77777777" w:rsidR="00AE3A12" w:rsidRDefault="005F5DAA">
      <w:pPr>
        <w:spacing w:after="24" w:line="259" w:lineRule="auto"/>
        <w:ind w:left="0" w:right="0" w:firstLine="0"/>
        <w:jc w:val="left"/>
      </w:pPr>
      <w:r>
        <w:rPr>
          <w:b/>
          <w:color w:val="2F5496"/>
        </w:rPr>
        <w:t xml:space="preserve"> </w:t>
      </w:r>
    </w:p>
    <w:p w14:paraId="38FDD42D" w14:textId="4B68A3D4" w:rsidR="00AE3A12" w:rsidRDefault="005F5DAA">
      <w:pPr>
        <w:numPr>
          <w:ilvl w:val="0"/>
          <w:numId w:val="1"/>
        </w:numPr>
        <w:ind w:right="0" w:hanging="360"/>
      </w:pPr>
      <w:r>
        <w:t>To encourage the inclusion of pupils who are at risk of social exclusion</w:t>
      </w:r>
      <w:r w:rsidR="7239674A">
        <w:t xml:space="preserve"> and</w:t>
      </w:r>
      <w:r>
        <w:t xml:space="preserve"> those who may have emotional and/or behavioural difficulties</w:t>
      </w:r>
      <w:r w:rsidR="76F4BDD4">
        <w:t>.</w:t>
      </w:r>
      <w:r w:rsidR="76F4BDD4" w:rsidRPr="5378E18D">
        <w:rPr>
          <w:color w:val="auto"/>
        </w:rPr>
        <w:t xml:space="preserve"> This is done by </w:t>
      </w:r>
      <w:r w:rsidRPr="5378E18D">
        <w:rPr>
          <w:color w:val="auto"/>
        </w:rPr>
        <w:t>dem</w:t>
      </w:r>
      <w:r>
        <w:t xml:space="preserve">onstrating the use of positive mentoring strategies and behaviour management techniques designed to develop the pupil’s ability to engage in learning and social environments appropriately. </w:t>
      </w:r>
    </w:p>
    <w:p w14:paraId="7CC18BED" w14:textId="77777777" w:rsidR="00AE3A12" w:rsidRDefault="005F5DAA">
      <w:pPr>
        <w:spacing w:after="24" w:line="259" w:lineRule="auto"/>
        <w:ind w:left="360" w:right="0" w:firstLine="0"/>
        <w:jc w:val="left"/>
      </w:pPr>
      <w:r>
        <w:t xml:space="preserve"> </w:t>
      </w:r>
    </w:p>
    <w:p w14:paraId="2821EB2D" w14:textId="14102C8E" w:rsidR="00AE3A12" w:rsidRDefault="005F5DAA">
      <w:pPr>
        <w:numPr>
          <w:ilvl w:val="0"/>
          <w:numId w:val="1"/>
        </w:numPr>
        <w:ind w:right="0" w:hanging="360"/>
      </w:pPr>
      <w:r>
        <w:t xml:space="preserve">To </w:t>
      </w:r>
      <w:r w:rsidR="339FC16E">
        <w:t>assess and</w:t>
      </w:r>
      <w:r>
        <w:t xml:space="preserve"> implement</w:t>
      </w:r>
      <w:r w:rsidR="2C3AFA4E">
        <w:t xml:space="preserve"> </w:t>
      </w:r>
      <w:r>
        <w:t>an action plan address</w:t>
      </w:r>
      <w:r w:rsidR="5E942EE5">
        <w:t>ing</w:t>
      </w:r>
      <w:r>
        <w:t xml:space="preserve"> a pupil’s individual learning needs and the development of positive behaviour management systems in the school</w:t>
      </w:r>
      <w:r w:rsidR="137A2AC1">
        <w:t>,</w:t>
      </w:r>
      <w:r>
        <w:t xml:space="preserve"> that are designed to promote and reinforce appropriate behaviour. </w:t>
      </w:r>
    </w:p>
    <w:p w14:paraId="3847DC5D" w14:textId="77777777" w:rsidR="00AE3A12" w:rsidRDefault="005F5DAA">
      <w:pPr>
        <w:spacing w:after="45" w:line="259" w:lineRule="auto"/>
        <w:ind w:left="720" w:right="0" w:firstLine="0"/>
        <w:jc w:val="left"/>
      </w:pPr>
      <w:r>
        <w:t xml:space="preserve"> </w:t>
      </w:r>
    </w:p>
    <w:p w14:paraId="37DDAC69" w14:textId="130E07DE" w:rsidR="00AE3A12" w:rsidRDefault="005F5DAA">
      <w:pPr>
        <w:numPr>
          <w:ilvl w:val="0"/>
          <w:numId w:val="1"/>
        </w:numPr>
        <w:ind w:right="0" w:hanging="360"/>
      </w:pPr>
      <w:r>
        <w:t>To support the Social, Emotional and Mental Health (SEMH) pupil progress in the school through the delivery of T</w:t>
      </w:r>
      <w:r w:rsidR="52109F8C">
        <w:t>urnaround project resources</w:t>
      </w:r>
      <w:r>
        <w:t xml:space="preserve"> 1-2-1</w:t>
      </w:r>
      <w:r w:rsidR="5C348F62">
        <w:t>.</w:t>
      </w:r>
      <w:r>
        <w:t xml:space="preserve"> </w:t>
      </w:r>
    </w:p>
    <w:p w14:paraId="4E2BFCB4" w14:textId="77777777" w:rsidR="00AE3A12" w:rsidRDefault="005F5DAA">
      <w:pPr>
        <w:spacing w:after="43" w:line="259" w:lineRule="auto"/>
        <w:ind w:left="720" w:right="0" w:firstLine="0"/>
        <w:jc w:val="left"/>
      </w:pPr>
      <w:r>
        <w:t xml:space="preserve"> </w:t>
      </w:r>
    </w:p>
    <w:p w14:paraId="45217BF0" w14:textId="6FA6C69D" w:rsidR="00AE3A12" w:rsidRDefault="005F5DAA">
      <w:pPr>
        <w:numPr>
          <w:ilvl w:val="0"/>
          <w:numId w:val="1"/>
        </w:numPr>
        <w:ind w:right="0" w:hanging="360"/>
      </w:pPr>
      <w:r>
        <w:t xml:space="preserve">To provide direct support for an identified students and where </w:t>
      </w:r>
      <w:r w:rsidR="6B933CBD">
        <w:t xml:space="preserve">maintain </w:t>
      </w:r>
      <w:r w:rsidR="5DDC18CA">
        <w:t>regular</w:t>
      </w:r>
      <w:r w:rsidR="6B933CBD">
        <w:t xml:space="preserve"> contact with</w:t>
      </w:r>
      <w:r>
        <w:t xml:space="preserve"> their parents/carers </w:t>
      </w:r>
      <w:r w:rsidR="13194A0B">
        <w:t xml:space="preserve">and referring school </w:t>
      </w:r>
      <w:r>
        <w:t xml:space="preserve">with the aim of </w:t>
      </w:r>
      <w:r w:rsidR="70265349">
        <w:t>improving social and emotional development</w:t>
      </w:r>
      <w:r>
        <w:t xml:space="preserve"> and</w:t>
      </w:r>
      <w:r w:rsidR="3B837CA3">
        <w:t xml:space="preserve"> thereby</w:t>
      </w:r>
      <w:r>
        <w:t xml:space="preserve"> promoting achievement</w:t>
      </w:r>
      <w:r w:rsidR="7BEDABA1">
        <w:t>.</w:t>
      </w:r>
    </w:p>
    <w:p w14:paraId="39A45DFD" w14:textId="51AC78EF" w:rsidR="00AE3A12" w:rsidRDefault="005F5DAA">
      <w:pPr>
        <w:spacing w:after="43" w:line="259" w:lineRule="auto"/>
        <w:ind w:left="720" w:right="0" w:firstLine="0"/>
        <w:jc w:val="left"/>
      </w:pPr>
      <w:r>
        <w:t xml:space="preserve">  </w:t>
      </w:r>
    </w:p>
    <w:p w14:paraId="047EA533" w14:textId="02AE720A" w:rsidR="00AE3A12" w:rsidRDefault="005F5DAA" w:rsidP="104194B7">
      <w:pPr>
        <w:numPr>
          <w:ilvl w:val="0"/>
          <w:numId w:val="1"/>
        </w:numPr>
        <w:spacing w:after="45" w:line="259" w:lineRule="auto"/>
        <w:ind w:right="0" w:hanging="360"/>
      </w:pPr>
      <w:r>
        <w:t xml:space="preserve">Liaising with </w:t>
      </w:r>
      <w:r w:rsidR="45DECB61">
        <w:t xml:space="preserve">Parents/ Carers </w:t>
      </w:r>
      <w:r w:rsidR="1859D1BE">
        <w:t>and referring Schools to gain feedback regarding the impact of the Turnaround Project.</w:t>
      </w:r>
    </w:p>
    <w:p w14:paraId="53D9FC71" w14:textId="083A4A39" w:rsidR="104194B7" w:rsidRDefault="104194B7" w:rsidP="104194B7">
      <w:pPr>
        <w:spacing w:after="45" w:line="259" w:lineRule="auto"/>
        <w:ind w:left="360" w:right="0" w:hanging="360"/>
      </w:pPr>
    </w:p>
    <w:p w14:paraId="09944F9A" w14:textId="13A50698" w:rsidR="00AE3A12" w:rsidRDefault="005F5DAA">
      <w:pPr>
        <w:numPr>
          <w:ilvl w:val="0"/>
          <w:numId w:val="1"/>
        </w:numPr>
        <w:ind w:right="0" w:hanging="360"/>
      </w:pPr>
      <w:r>
        <w:t>To be accountable for the progress and impact made by identified pupils</w:t>
      </w:r>
      <w:r w:rsidR="219DFEFF">
        <w:t xml:space="preserve"> in a T</w:t>
      </w:r>
      <w:r w:rsidR="58769965">
        <w:t xml:space="preserve">urnaround Project </w:t>
      </w:r>
      <w:r w:rsidR="219DFEFF">
        <w:t>context.</w:t>
      </w:r>
    </w:p>
    <w:p w14:paraId="19BE71A8" w14:textId="77777777" w:rsidR="00AE3A12" w:rsidRDefault="005F5DAA">
      <w:pPr>
        <w:spacing w:after="43" w:line="259" w:lineRule="auto"/>
        <w:ind w:left="720" w:right="0" w:firstLine="0"/>
        <w:jc w:val="left"/>
      </w:pPr>
      <w:r>
        <w:t xml:space="preserve"> </w:t>
      </w:r>
    </w:p>
    <w:p w14:paraId="3A1B020A" w14:textId="77777777" w:rsidR="00AE3A12" w:rsidRDefault="005F5DAA">
      <w:pPr>
        <w:numPr>
          <w:ilvl w:val="0"/>
          <w:numId w:val="1"/>
        </w:numPr>
        <w:ind w:right="0" w:hanging="360"/>
      </w:pPr>
      <w:r>
        <w:lastRenderedPageBreak/>
        <w:t xml:space="preserve">Communication with all stake holders including parents, pupils, school staff and external agencies. </w:t>
      </w:r>
    </w:p>
    <w:p w14:paraId="392A0277" w14:textId="77777777" w:rsidR="00AE3A12" w:rsidRDefault="005F5DAA">
      <w:pPr>
        <w:spacing w:after="45" w:line="259" w:lineRule="auto"/>
        <w:ind w:left="720" w:right="0" w:firstLine="0"/>
        <w:jc w:val="left"/>
      </w:pPr>
      <w:r>
        <w:t xml:space="preserve"> </w:t>
      </w:r>
    </w:p>
    <w:p w14:paraId="1BAD57FD" w14:textId="1528D7F9" w:rsidR="00AE3A12" w:rsidRDefault="005F5DAA">
      <w:pPr>
        <w:numPr>
          <w:ilvl w:val="0"/>
          <w:numId w:val="1"/>
        </w:numPr>
        <w:ind w:right="0" w:hanging="360"/>
      </w:pPr>
      <w:r>
        <w:t xml:space="preserve">Maintain </w:t>
      </w:r>
      <w:r w:rsidR="3E491F7D">
        <w:t xml:space="preserve">Student </w:t>
      </w:r>
      <w:r w:rsidR="4650017F">
        <w:t>assessments and sessions</w:t>
      </w:r>
      <w:r>
        <w:t xml:space="preserve"> to show progress</w:t>
      </w:r>
      <w:r w:rsidR="2B852118">
        <w:t xml:space="preserve"> </w:t>
      </w:r>
      <w:r w:rsidR="5C32C123">
        <w:t>during the project</w:t>
      </w:r>
      <w:r w:rsidR="2B852118">
        <w:t>.</w:t>
      </w:r>
    </w:p>
    <w:p w14:paraId="641546B2" w14:textId="77777777" w:rsidR="00AE3A12" w:rsidRDefault="005F5DAA">
      <w:pPr>
        <w:spacing w:after="43" w:line="259" w:lineRule="auto"/>
        <w:ind w:left="720" w:right="0" w:firstLine="0"/>
        <w:jc w:val="left"/>
      </w:pPr>
      <w:r>
        <w:t xml:space="preserve"> </w:t>
      </w:r>
    </w:p>
    <w:p w14:paraId="1F4606F0" w14:textId="77777777" w:rsidR="00AE3A12" w:rsidRDefault="005F5DAA">
      <w:pPr>
        <w:numPr>
          <w:ilvl w:val="0"/>
          <w:numId w:val="1"/>
        </w:numPr>
        <w:ind w:right="0" w:hanging="360"/>
      </w:pPr>
      <w:r>
        <w:t xml:space="preserve">Addressing identified pupil SEMH needs. </w:t>
      </w:r>
    </w:p>
    <w:p w14:paraId="33A61728" w14:textId="409C4246" w:rsidR="00AE3A12" w:rsidRDefault="005F5DAA">
      <w:pPr>
        <w:spacing w:after="45" w:line="259" w:lineRule="auto"/>
        <w:ind w:left="720" w:right="0" w:firstLine="0"/>
        <w:jc w:val="left"/>
      </w:pPr>
      <w:r>
        <w:t xml:space="preserve">  </w:t>
      </w:r>
    </w:p>
    <w:p w14:paraId="05D332A0" w14:textId="03EDBE1D" w:rsidR="00AE3A12" w:rsidRDefault="005F5DAA">
      <w:pPr>
        <w:numPr>
          <w:ilvl w:val="0"/>
          <w:numId w:val="1"/>
        </w:numPr>
        <w:ind w:right="0" w:hanging="360"/>
      </w:pPr>
      <w:r>
        <w:t xml:space="preserve">Providing </w:t>
      </w:r>
      <w:r w:rsidR="486869D7">
        <w:t xml:space="preserve">end of project </w:t>
      </w:r>
      <w:r>
        <w:t xml:space="preserve">written report and evidence for </w:t>
      </w:r>
      <w:r w:rsidR="19A909C9">
        <w:t xml:space="preserve">referring school, outlining needs identified and recommendations for future support required to meet </w:t>
      </w:r>
      <w:r w:rsidR="3AE7FF33">
        <w:t>student's</w:t>
      </w:r>
      <w:r w:rsidR="19A909C9">
        <w:t xml:space="preserve"> needs.</w:t>
      </w:r>
      <w:r>
        <w:t xml:space="preserve">  </w:t>
      </w:r>
    </w:p>
    <w:p w14:paraId="1249D67B" w14:textId="77777777" w:rsidR="00AE3A12" w:rsidRDefault="005F5DAA">
      <w:pPr>
        <w:spacing w:after="0" w:line="259" w:lineRule="auto"/>
        <w:ind w:left="0" w:right="0" w:firstLine="0"/>
        <w:jc w:val="left"/>
      </w:pPr>
      <w:r>
        <w:t xml:space="preserve"> </w:t>
      </w:r>
    </w:p>
    <w:p w14:paraId="35B5E28F" w14:textId="77777777" w:rsidR="00AE3A12" w:rsidRDefault="005F5DAA">
      <w:pPr>
        <w:spacing w:after="0" w:line="266" w:lineRule="auto"/>
        <w:ind w:left="-5" w:right="0" w:hanging="10"/>
      </w:pPr>
      <w:r>
        <w:rPr>
          <w:b/>
        </w:rPr>
        <w:t xml:space="preserve">General  </w:t>
      </w:r>
    </w:p>
    <w:p w14:paraId="1DC1526E" w14:textId="77777777" w:rsidR="00AE3A12" w:rsidRDefault="005F5DAA">
      <w:pPr>
        <w:spacing w:after="0" w:line="259" w:lineRule="auto"/>
        <w:ind w:left="0" w:right="0" w:firstLine="0"/>
        <w:jc w:val="left"/>
      </w:pPr>
      <w:r>
        <w:rPr>
          <w:b/>
        </w:rPr>
        <w:t xml:space="preserve"> </w:t>
      </w:r>
    </w:p>
    <w:p w14:paraId="1C840E92" w14:textId="77777777" w:rsidR="00AE3A12" w:rsidRDefault="005F5DAA">
      <w:pPr>
        <w:ind w:left="-15" w:right="0" w:firstLine="0"/>
      </w:pPr>
      <w:r>
        <w:t xml:space="preserve">Be aware of and comply with policies and procedures relating to child protection, equal opportunities, health and safety and security, confidentiality and data protection. </w:t>
      </w:r>
    </w:p>
    <w:p w14:paraId="112FAAE5" w14:textId="77777777" w:rsidR="00AE3A12" w:rsidRDefault="005F5DAA">
      <w:pPr>
        <w:spacing w:after="0" w:line="259" w:lineRule="auto"/>
        <w:ind w:left="0" w:right="0" w:firstLine="0"/>
        <w:jc w:val="left"/>
      </w:pPr>
      <w:r>
        <w:t xml:space="preserve"> </w:t>
      </w:r>
    </w:p>
    <w:p w14:paraId="6CBBBAFA" w14:textId="77777777" w:rsidR="00AE3A12" w:rsidRDefault="005F5DAA">
      <w:pPr>
        <w:ind w:left="-15" w:right="0" w:firstLine="0"/>
      </w:pPr>
      <w:r>
        <w:t xml:space="preserve">Be aware that all pupils have equal access to opportunities to learn and develop.  </w:t>
      </w:r>
    </w:p>
    <w:p w14:paraId="7900F3F7" w14:textId="77777777" w:rsidR="00AE3A12" w:rsidRDefault="005F5DAA">
      <w:pPr>
        <w:spacing w:after="0" w:line="259" w:lineRule="auto"/>
        <w:ind w:left="0" w:right="0" w:firstLine="0"/>
        <w:jc w:val="left"/>
      </w:pPr>
      <w:r>
        <w:t xml:space="preserve"> </w:t>
      </w:r>
    </w:p>
    <w:p w14:paraId="349C4158" w14:textId="77777777" w:rsidR="00AE3A12" w:rsidRDefault="005F5DAA">
      <w:pPr>
        <w:ind w:left="-15" w:right="0" w:firstLine="0"/>
      </w:pPr>
      <w:r>
        <w:t xml:space="preserve">Participate in training and other learning activities as required and to participate in appraisal and professional development.  </w:t>
      </w:r>
    </w:p>
    <w:p w14:paraId="6983951F" w14:textId="77777777" w:rsidR="00AE3A12" w:rsidRDefault="005F5DAA">
      <w:pPr>
        <w:spacing w:after="0" w:line="259" w:lineRule="auto"/>
        <w:ind w:left="0" w:right="0" w:firstLine="0"/>
        <w:jc w:val="left"/>
      </w:pPr>
      <w:r>
        <w:t xml:space="preserve"> </w:t>
      </w:r>
    </w:p>
    <w:p w14:paraId="77FCC364" w14:textId="77777777" w:rsidR="00AE3A12" w:rsidRDefault="005F5DAA">
      <w:pPr>
        <w:spacing w:after="158" w:line="259" w:lineRule="auto"/>
        <w:ind w:left="0" w:right="0" w:firstLine="0"/>
        <w:jc w:val="left"/>
      </w:pPr>
      <w:r>
        <w:t xml:space="preserve"> </w:t>
      </w:r>
    </w:p>
    <w:p w14:paraId="36E0BA35" w14:textId="4B65F851" w:rsidR="00AE3A12" w:rsidRDefault="005F5DAA">
      <w:pPr>
        <w:spacing w:after="153" w:line="266" w:lineRule="auto"/>
        <w:ind w:left="-5" w:right="0" w:hanging="10"/>
      </w:pPr>
      <w:r w:rsidRPr="4617C2A6">
        <w:rPr>
          <w:b/>
          <w:bCs/>
        </w:rPr>
        <w:t>These duties may be varied to meet the changing demands of the school at the reasonable direction of the Headteacher.</w:t>
      </w:r>
      <w:r w:rsidR="72F903E4" w:rsidRPr="4617C2A6">
        <w:rPr>
          <w:b/>
          <w:bCs/>
        </w:rPr>
        <w:t xml:space="preserve"> </w:t>
      </w:r>
      <w:r w:rsidRPr="4617C2A6">
        <w:rPr>
          <w:b/>
          <w:bCs/>
        </w:rPr>
        <w:t xml:space="preserve">This job description does not form part of the contract of employment. It describes the way the post holder is expected to perform and complete the particular duties as set out above. </w:t>
      </w:r>
    </w:p>
    <w:p w14:paraId="665445DD" w14:textId="3501EB55" w:rsidR="00AE3A12" w:rsidRDefault="651ECC2D" w:rsidP="4EF9EFD8">
      <w:pPr>
        <w:spacing w:after="209" w:line="266" w:lineRule="auto"/>
        <w:ind w:left="-5" w:right="0" w:hanging="10"/>
        <w:rPr>
          <w:b/>
          <w:bCs/>
          <w:color w:val="0070C0"/>
        </w:rPr>
      </w:pPr>
      <w:r w:rsidRPr="4EF9EFD8">
        <w:rPr>
          <w:b/>
          <w:bCs/>
        </w:rPr>
        <w:t>Brunel College</w:t>
      </w:r>
      <w:r w:rsidR="005F5DAA" w:rsidRPr="4EF9EFD8">
        <w:rPr>
          <w:b/>
          <w:bCs/>
        </w:rPr>
        <w:t xml:space="preserve"> is committed to safeguarding and promoting the welfare of children and young people and expect all staff and volunteers to share this commitment. An Enhanced DBS with Child Barred List check will be requested.</w:t>
      </w:r>
      <w:r w:rsidR="005F5DAA" w:rsidRPr="4EF9EFD8">
        <w:rPr>
          <w:b/>
          <w:bCs/>
          <w:color w:val="0070C0"/>
        </w:rPr>
        <w:t xml:space="preserve"> </w:t>
      </w:r>
    </w:p>
    <w:p w14:paraId="4A091B7B" w14:textId="77777777" w:rsidR="00AE3A12" w:rsidRDefault="005F5DAA">
      <w:pPr>
        <w:spacing w:after="0" w:line="259" w:lineRule="auto"/>
        <w:ind w:left="0" w:right="0" w:firstLine="0"/>
        <w:jc w:val="left"/>
      </w:pPr>
      <w:r>
        <w:t xml:space="preserve"> </w:t>
      </w:r>
    </w:p>
    <w:p w14:paraId="5A70229C" w14:textId="77777777" w:rsidR="00AE3A12" w:rsidRDefault="005F5DAA">
      <w:pPr>
        <w:spacing w:after="0" w:line="259" w:lineRule="auto"/>
        <w:ind w:left="0" w:right="0" w:firstLine="0"/>
        <w:jc w:val="left"/>
      </w:pPr>
      <w:r>
        <w:t xml:space="preserve"> </w:t>
      </w:r>
    </w:p>
    <w:p w14:paraId="1AECAE37" w14:textId="77777777" w:rsidR="00AE3A12" w:rsidRDefault="005F5DAA">
      <w:pPr>
        <w:spacing w:after="0" w:line="259" w:lineRule="auto"/>
        <w:ind w:left="0" w:right="0" w:firstLine="0"/>
        <w:jc w:val="left"/>
      </w:pPr>
      <w:r>
        <w:t xml:space="preserve"> </w:t>
      </w:r>
    </w:p>
    <w:p w14:paraId="2AD950BF" w14:textId="5428E4CC" w:rsidR="355F73A0" w:rsidRDefault="355F73A0" w:rsidP="355F73A0">
      <w:pPr>
        <w:spacing w:after="0" w:line="259" w:lineRule="auto"/>
        <w:ind w:left="0" w:right="0" w:firstLine="0"/>
        <w:jc w:val="left"/>
      </w:pPr>
    </w:p>
    <w:p w14:paraId="5CA8C33B" w14:textId="39C7BAF1" w:rsidR="355F73A0" w:rsidRDefault="355F73A0" w:rsidP="355F73A0">
      <w:pPr>
        <w:spacing w:after="0" w:line="259" w:lineRule="auto"/>
        <w:ind w:left="0" w:right="0" w:firstLine="0"/>
        <w:jc w:val="left"/>
      </w:pPr>
    </w:p>
    <w:p w14:paraId="66AD08D8" w14:textId="194739F1" w:rsidR="355F73A0" w:rsidRDefault="355F73A0" w:rsidP="355F73A0">
      <w:pPr>
        <w:spacing w:after="0" w:line="259" w:lineRule="auto"/>
        <w:ind w:left="0" w:right="0" w:firstLine="0"/>
        <w:jc w:val="left"/>
      </w:pPr>
    </w:p>
    <w:p w14:paraId="41266A64" w14:textId="4CFD493E" w:rsidR="355F73A0" w:rsidRDefault="355F73A0" w:rsidP="355F73A0">
      <w:pPr>
        <w:spacing w:after="0" w:line="259" w:lineRule="auto"/>
        <w:ind w:left="0" w:right="0" w:firstLine="0"/>
        <w:jc w:val="left"/>
      </w:pPr>
    </w:p>
    <w:p w14:paraId="50DDF0FE" w14:textId="09BF7A44" w:rsidR="355F73A0" w:rsidRDefault="355F73A0" w:rsidP="355F73A0">
      <w:pPr>
        <w:spacing w:after="0" w:line="259" w:lineRule="auto"/>
        <w:ind w:left="0" w:right="0" w:firstLine="0"/>
        <w:jc w:val="left"/>
      </w:pPr>
    </w:p>
    <w:p w14:paraId="0C5BD31D" w14:textId="53C5C89F" w:rsidR="355F73A0" w:rsidRDefault="355F73A0" w:rsidP="355F73A0">
      <w:pPr>
        <w:spacing w:after="0" w:line="259" w:lineRule="auto"/>
        <w:ind w:left="0" w:right="0" w:firstLine="0"/>
        <w:jc w:val="left"/>
      </w:pPr>
    </w:p>
    <w:p w14:paraId="3F4C099B" w14:textId="5850105D" w:rsidR="355F73A0" w:rsidRDefault="355F73A0" w:rsidP="355F73A0">
      <w:pPr>
        <w:spacing w:after="0" w:line="259" w:lineRule="auto"/>
        <w:ind w:left="0" w:right="0" w:firstLine="0"/>
        <w:jc w:val="left"/>
      </w:pPr>
    </w:p>
    <w:p w14:paraId="1F159B95" w14:textId="3AA06D53" w:rsidR="355F73A0" w:rsidRDefault="355F73A0" w:rsidP="355F73A0">
      <w:pPr>
        <w:spacing w:after="0" w:line="259" w:lineRule="auto"/>
        <w:ind w:left="0" w:right="0" w:firstLine="0"/>
        <w:jc w:val="left"/>
      </w:pPr>
    </w:p>
    <w:p w14:paraId="25C0DC80" w14:textId="12BDD9E0" w:rsidR="355F73A0" w:rsidRDefault="355F73A0" w:rsidP="355F73A0">
      <w:pPr>
        <w:spacing w:after="0" w:line="259" w:lineRule="auto"/>
        <w:ind w:left="0" w:right="0" w:firstLine="0"/>
        <w:jc w:val="left"/>
      </w:pPr>
    </w:p>
    <w:p w14:paraId="75F725D7" w14:textId="48096410" w:rsidR="355F73A0" w:rsidRDefault="355F73A0" w:rsidP="355F73A0">
      <w:pPr>
        <w:spacing w:after="0" w:line="259" w:lineRule="auto"/>
        <w:ind w:left="0" w:right="0" w:firstLine="0"/>
        <w:jc w:val="left"/>
      </w:pPr>
    </w:p>
    <w:p w14:paraId="04E42AE8" w14:textId="77777777" w:rsidR="00AE3A12" w:rsidRDefault="005F5DAA">
      <w:pPr>
        <w:spacing w:after="0" w:line="259" w:lineRule="auto"/>
        <w:ind w:left="0" w:right="0" w:firstLine="0"/>
        <w:jc w:val="left"/>
      </w:pPr>
      <w:r>
        <w:t xml:space="preserve"> </w:t>
      </w:r>
    </w:p>
    <w:p w14:paraId="404EBF3A" w14:textId="77777777" w:rsidR="00AE3A12" w:rsidRDefault="005F5DAA">
      <w:pPr>
        <w:spacing w:after="0" w:line="259" w:lineRule="auto"/>
        <w:ind w:left="0" w:right="0" w:firstLine="0"/>
        <w:jc w:val="left"/>
      </w:pPr>
      <w:r>
        <w:t xml:space="preserve"> </w:t>
      </w:r>
    </w:p>
    <w:p w14:paraId="280AEFB6" w14:textId="77777777" w:rsidR="00AE3A12" w:rsidRDefault="005F5DAA">
      <w:pPr>
        <w:spacing w:after="0" w:line="259" w:lineRule="auto"/>
        <w:ind w:left="0" w:right="0" w:firstLine="0"/>
        <w:jc w:val="left"/>
      </w:pPr>
      <w:r>
        <w:t xml:space="preserve"> </w:t>
      </w:r>
    </w:p>
    <w:p w14:paraId="469AD236" w14:textId="77777777" w:rsidR="00AE3A12" w:rsidRDefault="005F5DAA">
      <w:pPr>
        <w:spacing w:after="0" w:line="259" w:lineRule="auto"/>
        <w:ind w:left="0" w:right="0" w:firstLine="0"/>
        <w:jc w:val="left"/>
      </w:pPr>
      <w:r>
        <w:lastRenderedPageBreak/>
        <w:t xml:space="preserve"> </w:t>
      </w:r>
    </w:p>
    <w:p w14:paraId="24B5DA3A" w14:textId="24C6D757" w:rsidR="00AE3A12" w:rsidRDefault="001E2FA6" w:rsidP="0050780C">
      <w:pPr>
        <w:spacing w:after="0" w:line="259" w:lineRule="auto"/>
        <w:ind w:left="0" w:right="0" w:firstLine="0"/>
        <w:jc w:val="left"/>
      </w:pPr>
      <w:r w:rsidRPr="355F73A0">
        <w:rPr>
          <w:b/>
          <w:bCs/>
          <w:color w:val="2F5496"/>
          <w:sz w:val="52"/>
          <w:szCs w:val="52"/>
        </w:rPr>
        <w:t xml:space="preserve">Turnaround Project Practitioner </w:t>
      </w:r>
      <w:r w:rsidR="005F5DAA" w:rsidRPr="4EF9EFD8">
        <w:rPr>
          <w:b/>
          <w:bCs/>
          <w:color w:val="2F5496"/>
          <w:sz w:val="48"/>
          <w:szCs w:val="48"/>
        </w:rPr>
        <w:t>- Person Specification</w:t>
      </w:r>
      <w:r w:rsidR="005F5DAA" w:rsidRPr="4EF9EFD8">
        <w:rPr>
          <w:color w:val="2F5496"/>
          <w:sz w:val="48"/>
          <w:szCs w:val="48"/>
        </w:rPr>
        <w:t xml:space="preserve">  </w:t>
      </w:r>
    </w:p>
    <w:p w14:paraId="6F81A574" w14:textId="77777777" w:rsidR="00AE3A12" w:rsidRDefault="005F5DAA">
      <w:pPr>
        <w:spacing w:after="0" w:line="259" w:lineRule="auto"/>
        <w:ind w:left="0" w:right="0" w:firstLine="0"/>
        <w:jc w:val="left"/>
      </w:pPr>
      <w:r>
        <w:t xml:space="preserve"> </w:t>
      </w:r>
    </w:p>
    <w:p w14:paraId="5BB550CB" w14:textId="77777777" w:rsidR="00AE3A12" w:rsidRDefault="005F5DAA">
      <w:pPr>
        <w:spacing w:after="0" w:line="259" w:lineRule="auto"/>
        <w:ind w:left="0" w:right="0" w:firstLine="0"/>
        <w:jc w:val="left"/>
      </w:pPr>
      <w:r>
        <w:t xml:space="preserve"> </w:t>
      </w:r>
    </w:p>
    <w:tbl>
      <w:tblPr>
        <w:tblStyle w:val="TableGrid"/>
        <w:tblW w:w="9496" w:type="dxa"/>
        <w:tblInd w:w="5" w:type="dxa"/>
        <w:tblCellMar>
          <w:top w:w="43" w:type="dxa"/>
        </w:tblCellMar>
        <w:tblLook w:val="04A0" w:firstRow="1" w:lastRow="0" w:firstColumn="1" w:lastColumn="0" w:noHBand="0" w:noVBand="1"/>
      </w:tblPr>
      <w:tblGrid>
        <w:gridCol w:w="2030"/>
        <w:gridCol w:w="4357"/>
        <w:gridCol w:w="3109"/>
      </w:tblGrid>
      <w:tr w:rsidR="00AE3A12" w14:paraId="6CD57745" w14:textId="77777777" w:rsidTr="355F73A0">
        <w:trPr>
          <w:trHeight w:val="307"/>
        </w:trPr>
        <w:tc>
          <w:tcPr>
            <w:tcW w:w="2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96D1D" w14:textId="77777777" w:rsidR="00AE3A12" w:rsidRDefault="005F5DAA">
            <w:pPr>
              <w:spacing w:after="0" w:line="259" w:lineRule="auto"/>
              <w:ind w:left="7" w:right="0" w:firstLine="0"/>
              <w:jc w:val="left"/>
            </w:pPr>
            <w:r>
              <w:t xml:space="preserve">  </w:t>
            </w:r>
          </w:p>
        </w:tc>
        <w:tc>
          <w:tcPr>
            <w:tcW w:w="43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0BC48D" w14:textId="77777777" w:rsidR="00AE3A12" w:rsidRDefault="005F5DAA">
            <w:pPr>
              <w:spacing w:after="0" w:line="259" w:lineRule="auto"/>
              <w:ind w:left="0" w:right="0" w:firstLine="0"/>
              <w:jc w:val="left"/>
            </w:pPr>
            <w:r>
              <w:rPr>
                <w:b/>
              </w:rPr>
              <w:t>Essential</w:t>
            </w:r>
            <w:r>
              <w:t xml:space="preserve">  </w:t>
            </w:r>
          </w:p>
        </w:tc>
        <w:tc>
          <w:tcPr>
            <w:tcW w:w="3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805F51" w14:textId="77777777" w:rsidR="00AE3A12" w:rsidRDefault="005F5DAA">
            <w:pPr>
              <w:spacing w:after="0" w:line="259" w:lineRule="auto"/>
              <w:ind w:left="0" w:right="0" w:firstLine="0"/>
              <w:jc w:val="left"/>
            </w:pPr>
            <w:r>
              <w:rPr>
                <w:b/>
                <w:sz w:val="24"/>
              </w:rPr>
              <w:t>Desirable</w:t>
            </w:r>
            <w:r>
              <w:rPr>
                <w:sz w:val="24"/>
              </w:rPr>
              <w:t xml:space="preserve">  </w:t>
            </w:r>
          </w:p>
        </w:tc>
      </w:tr>
      <w:tr w:rsidR="00AE3A12" w14:paraId="117C261A" w14:textId="77777777" w:rsidTr="355F73A0">
        <w:trPr>
          <w:trHeight w:val="1090"/>
        </w:trPr>
        <w:tc>
          <w:tcPr>
            <w:tcW w:w="2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4D91E5" w14:textId="77777777" w:rsidR="00AE3A12" w:rsidRDefault="005F5DAA">
            <w:pPr>
              <w:spacing w:after="0" w:line="259" w:lineRule="auto"/>
              <w:ind w:left="7" w:right="0" w:firstLine="0"/>
              <w:jc w:val="left"/>
            </w:pPr>
            <w:r>
              <w:rPr>
                <w:b/>
                <w:sz w:val="24"/>
              </w:rPr>
              <w:t xml:space="preserve">Qualifications </w:t>
            </w:r>
          </w:p>
        </w:tc>
        <w:tc>
          <w:tcPr>
            <w:tcW w:w="43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E2D389" w14:textId="77777777" w:rsidR="00AE3A12" w:rsidRDefault="005F5DAA">
            <w:pPr>
              <w:spacing w:after="0" w:line="259" w:lineRule="auto"/>
              <w:ind w:left="0" w:right="0" w:firstLine="0"/>
              <w:jc w:val="left"/>
            </w:pPr>
            <w:r>
              <w:t xml:space="preserve">NVQ Level 3 qualification (or equivalent)  </w:t>
            </w:r>
          </w:p>
          <w:p w14:paraId="1EDA0457" w14:textId="77777777" w:rsidR="00AE3A12" w:rsidRDefault="005F5DAA">
            <w:pPr>
              <w:spacing w:after="0" w:line="259" w:lineRule="auto"/>
              <w:ind w:left="0" w:right="0" w:firstLine="0"/>
              <w:jc w:val="left"/>
            </w:pPr>
            <w:r>
              <w:t xml:space="preserve"> </w:t>
            </w:r>
          </w:p>
          <w:p w14:paraId="2CE541B7" w14:textId="77777777" w:rsidR="00AE3A12" w:rsidRDefault="005F5DAA">
            <w:pPr>
              <w:spacing w:after="0" w:line="259" w:lineRule="auto"/>
              <w:ind w:left="0" w:right="0" w:firstLine="0"/>
              <w:jc w:val="left"/>
            </w:pPr>
            <w:r>
              <w:t xml:space="preserve">Good numeracy and literacy skills </w:t>
            </w:r>
          </w:p>
          <w:p w14:paraId="7216E796" w14:textId="77777777" w:rsidR="00AE3A12" w:rsidRDefault="005F5DAA">
            <w:pPr>
              <w:spacing w:after="0" w:line="259" w:lineRule="auto"/>
              <w:ind w:left="0" w:right="0" w:firstLine="0"/>
              <w:jc w:val="left"/>
            </w:pPr>
            <w:r>
              <w:t xml:space="preserve"> </w:t>
            </w:r>
          </w:p>
        </w:tc>
        <w:tc>
          <w:tcPr>
            <w:tcW w:w="3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F6B16" w14:textId="77777777" w:rsidR="00AE3A12" w:rsidRDefault="005F5DAA">
            <w:pPr>
              <w:spacing w:after="0" w:line="259" w:lineRule="auto"/>
              <w:ind w:left="0" w:right="0" w:firstLine="0"/>
              <w:jc w:val="left"/>
            </w:pPr>
            <w:r>
              <w:t xml:space="preserve">Qualified Thrive Practitioner </w:t>
            </w:r>
          </w:p>
        </w:tc>
      </w:tr>
      <w:tr w:rsidR="00AE3A12" w14:paraId="23E91889" w14:textId="77777777" w:rsidTr="355F73A0">
        <w:trPr>
          <w:trHeight w:val="1090"/>
        </w:trPr>
        <w:tc>
          <w:tcPr>
            <w:tcW w:w="2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E77B4" w14:textId="77777777" w:rsidR="00AE3A12" w:rsidRDefault="005F5DAA">
            <w:pPr>
              <w:spacing w:after="0" w:line="259" w:lineRule="auto"/>
              <w:ind w:left="7" w:right="0" w:firstLine="0"/>
              <w:jc w:val="left"/>
            </w:pPr>
            <w:r>
              <w:rPr>
                <w:b/>
                <w:sz w:val="24"/>
              </w:rPr>
              <w:t xml:space="preserve">Experience </w:t>
            </w:r>
          </w:p>
        </w:tc>
        <w:tc>
          <w:tcPr>
            <w:tcW w:w="43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D32070" w14:textId="45EB235A" w:rsidR="00AE3A12" w:rsidRDefault="005F5DAA">
            <w:pPr>
              <w:spacing w:after="0" w:line="259" w:lineRule="auto"/>
              <w:ind w:left="0" w:right="0" w:firstLine="0"/>
              <w:jc w:val="left"/>
            </w:pPr>
            <w:r>
              <w:t xml:space="preserve">Experience of working with children of primary </w:t>
            </w:r>
            <w:r w:rsidR="0050780C">
              <w:t xml:space="preserve">or secondary </w:t>
            </w:r>
            <w:r>
              <w:t xml:space="preserve">age </w:t>
            </w:r>
          </w:p>
        </w:tc>
        <w:tc>
          <w:tcPr>
            <w:tcW w:w="3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E7CBA1" w14:textId="3CA7FCEA" w:rsidR="00AE3A12" w:rsidRDefault="005F5DAA" w:rsidP="4EF9EFD8">
            <w:pPr>
              <w:spacing w:after="0" w:line="239" w:lineRule="auto"/>
              <w:ind w:left="0" w:right="0" w:firstLine="0"/>
            </w:pPr>
            <w:r>
              <w:t>Ability to engage constructively with and relate to a wide range of</w:t>
            </w:r>
            <w:r w:rsidR="1B63D7F8">
              <w:t xml:space="preserve"> </w:t>
            </w:r>
            <w:r w:rsidR="680CF528">
              <w:t>young people</w:t>
            </w:r>
            <w:r>
              <w:t xml:space="preserve"> and families/carers  </w:t>
            </w:r>
          </w:p>
          <w:p w14:paraId="167BBC07" w14:textId="77777777" w:rsidR="00AE3A12" w:rsidRDefault="005F5DAA">
            <w:pPr>
              <w:spacing w:after="0" w:line="259" w:lineRule="auto"/>
              <w:ind w:left="0" w:right="0" w:firstLine="0"/>
              <w:jc w:val="left"/>
            </w:pPr>
            <w:r>
              <w:t xml:space="preserve">  </w:t>
            </w:r>
          </w:p>
        </w:tc>
      </w:tr>
      <w:tr w:rsidR="00AE3A12" w14:paraId="4A5867BC" w14:textId="77777777" w:rsidTr="355F73A0">
        <w:trPr>
          <w:trHeight w:val="7254"/>
        </w:trPr>
        <w:tc>
          <w:tcPr>
            <w:tcW w:w="2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5EF7E4" w14:textId="77777777" w:rsidR="00AE3A12" w:rsidRDefault="005F5DAA">
            <w:pPr>
              <w:spacing w:after="0" w:line="259" w:lineRule="auto"/>
              <w:ind w:left="7" w:right="0" w:firstLine="0"/>
              <w:jc w:val="left"/>
            </w:pPr>
            <w:r>
              <w:rPr>
                <w:b/>
                <w:sz w:val="24"/>
              </w:rPr>
              <w:t>Knowledge, Skills, and</w:t>
            </w:r>
            <w:r>
              <w:rPr>
                <w:sz w:val="24"/>
              </w:rPr>
              <w:t xml:space="preserve"> </w:t>
            </w:r>
            <w:r>
              <w:rPr>
                <w:b/>
                <w:sz w:val="24"/>
              </w:rPr>
              <w:t>Understanding</w:t>
            </w:r>
            <w:r>
              <w:rPr>
                <w:sz w:val="24"/>
              </w:rPr>
              <w:t xml:space="preserve">  </w:t>
            </w:r>
          </w:p>
        </w:tc>
        <w:tc>
          <w:tcPr>
            <w:tcW w:w="43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8C18B" w14:textId="77777777" w:rsidR="00AE3A12" w:rsidRDefault="005F5DAA">
            <w:pPr>
              <w:spacing w:after="177" w:line="259" w:lineRule="auto"/>
              <w:ind w:left="0" w:right="0" w:firstLine="0"/>
            </w:pPr>
            <w:r>
              <w:t xml:space="preserve">Ability to use ICT effectively to support learning. </w:t>
            </w:r>
          </w:p>
          <w:p w14:paraId="6605B18F" w14:textId="77777777" w:rsidR="00AE3A12" w:rsidRDefault="005F5DAA">
            <w:pPr>
              <w:spacing w:after="199" w:line="239" w:lineRule="auto"/>
              <w:ind w:left="0" w:right="0" w:firstLine="0"/>
              <w:jc w:val="left"/>
            </w:pPr>
            <w:r>
              <w:t xml:space="preserve">Ability to use other equipment technology, e.g. iPad, photocopier. </w:t>
            </w:r>
          </w:p>
          <w:p w14:paraId="0379A068" w14:textId="77777777" w:rsidR="00AE3A12" w:rsidRDefault="005F5DAA">
            <w:pPr>
              <w:spacing w:after="200" w:line="239" w:lineRule="auto"/>
              <w:ind w:left="0" w:right="0" w:firstLine="0"/>
              <w:jc w:val="left"/>
            </w:pPr>
            <w:r>
              <w:t xml:space="preserve">An Understanding of relevant policies/codes of practice and awareness of relevant legislation. </w:t>
            </w:r>
          </w:p>
          <w:p w14:paraId="6C0B6702" w14:textId="5BE41A9C" w:rsidR="00AE3A12" w:rsidRDefault="005F5DAA">
            <w:pPr>
              <w:spacing w:after="199" w:line="239" w:lineRule="auto"/>
              <w:ind w:left="0" w:right="0" w:firstLine="0"/>
              <w:jc w:val="left"/>
            </w:pPr>
            <w:r>
              <w:t>A general understanding of national curriculum and other relevant learning</w:t>
            </w:r>
            <w:r w:rsidR="3C505EAB">
              <w:t xml:space="preserve"> </w:t>
            </w:r>
            <w:r>
              <w:t xml:space="preserve">programmes/strategies. </w:t>
            </w:r>
          </w:p>
          <w:p w14:paraId="0C7B9E88" w14:textId="77777777" w:rsidR="00AE3A12" w:rsidRDefault="005F5DAA">
            <w:pPr>
              <w:spacing w:after="202" w:line="239" w:lineRule="auto"/>
              <w:ind w:left="0" w:right="0" w:firstLine="0"/>
              <w:jc w:val="left"/>
            </w:pPr>
            <w:r>
              <w:t xml:space="preserve">A basic understanding of principles of child development and learning processes. </w:t>
            </w:r>
          </w:p>
          <w:p w14:paraId="7D7D82F9" w14:textId="77777777" w:rsidR="00AE3A12" w:rsidRDefault="005F5DAA">
            <w:pPr>
              <w:spacing w:after="199" w:line="239" w:lineRule="auto"/>
              <w:ind w:left="0" w:right="0" w:firstLine="0"/>
              <w:jc w:val="left"/>
            </w:pPr>
            <w:r>
              <w:t xml:space="preserve">Ability to self-evaluate learning needs and actively seek learning opportunities. </w:t>
            </w:r>
          </w:p>
          <w:p w14:paraId="531673CE" w14:textId="77777777" w:rsidR="00AE3A12" w:rsidRDefault="005F5DAA">
            <w:pPr>
              <w:spacing w:after="177" w:line="259" w:lineRule="auto"/>
              <w:ind w:left="0" w:right="0" w:firstLine="0"/>
              <w:jc w:val="left"/>
            </w:pPr>
            <w:r>
              <w:t xml:space="preserve">Ability to relate well to children and adults. </w:t>
            </w:r>
          </w:p>
          <w:p w14:paraId="1F658EAA" w14:textId="77777777" w:rsidR="00AE3A12" w:rsidRDefault="005F5DAA">
            <w:pPr>
              <w:spacing w:after="199" w:line="240" w:lineRule="auto"/>
              <w:ind w:left="0" w:right="0" w:firstLine="0"/>
              <w:jc w:val="left"/>
            </w:pPr>
            <w:r>
              <w:t xml:space="preserve">Work constructively as part of a team, understanding classroom roles and responsibilities and your own position within these. </w:t>
            </w:r>
          </w:p>
          <w:p w14:paraId="161EC7A8" w14:textId="77777777" w:rsidR="00AE3A12" w:rsidRDefault="005F5DAA">
            <w:pPr>
              <w:spacing w:after="0" w:line="259" w:lineRule="auto"/>
              <w:ind w:left="0" w:right="0" w:firstLine="0"/>
              <w:jc w:val="left"/>
            </w:pPr>
            <w:r>
              <w:t xml:space="preserve">Ability to comply with policies and procedures relating to child protection, health, safety and security, confidentiality, data protection and equal opportunities. </w:t>
            </w:r>
          </w:p>
        </w:tc>
        <w:tc>
          <w:tcPr>
            <w:tcW w:w="3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DE3ED7" w14:textId="77777777" w:rsidR="00AE3A12" w:rsidRDefault="005F5DAA">
            <w:pPr>
              <w:spacing w:after="18" w:line="259" w:lineRule="auto"/>
              <w:ind w:left="0" w:right="0" w:firstLine="0"/>
              <w:jc w:val="left"/>
            </w:pPr>
            <w:r>
              <w:t xml:space="preserve"> </w:t>
            </w:r>
          </w:p>
          <w:p w14:paraId="2A1D8A89" w14:textId="77777777" w:rsidR="00AE3A12" w:rsidRDefault="005F5DAA">
            <w:pPr>
              <w:spacing w:after="0" w:line="259" w:lineRule="auto"/>
              <w:ind w:left="0" w:right="0" w:firstLine="0"/>
              <w:jc w:val="left"/>
            </w:pPr>
            <w:r>
              <w:t xml:space="preserve">   </w:t>
            </w:r>
          </w:p>
        </w:tc>
      </w:tr>
      <w:tr w:rsidR="00AE3A12" w14:paraId="694F3FB2" w14:textId="77777777" w:rsidTr="355F73A0">
        <w:trPr>
          <w:trHeight w:val="1253"/>
        </w:trPr>
        <w:tc>
          <w:tcPr>
            <w:tcW w:w="2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07974" w14:textId="77777777" w:rsidR="00AE3A12" w:rsidRDefault="005F5DAA">
            <w:pPr>
              <w:spacing w:after="0" w:line="259" w:lineRule="auto"/>
              <w:ind w:left="7" w:right="0" w:firstLine="0"/>
              <w:jc w:val="left"/>
            </w:pPr>
            <w:r>
              <w:rPr>
                <w:b/>
              </w:rPr>
              <w:lastRenderedPageBreak/>
              <w:t xml:space="preserve">Understanding of </w:t>
            </w:r>
          </w:p>
          <w:p w14:paraId="0D902F09" w14:textId="77777777" w:rsidR="00AE3A12" w:rsidRDefault="005F5DAA">
            <w:pPr>
              <w:spacing w:after="0" w:line="259" w:lineRule="auto"/>
              <w:ind w:left="7" w:right="0" w:firstLine="0"/>
              <w:jc w:val="left"/>
            </w:pPr>
            <w:r>
              <w:rPr>
                <w:b/>
              </w:rPr>
              <w:t xml:space="preserve">Child Protection &amp; </w:t>
            </w:r>
          </w:p>
          <w:p w14:paraId="6F692237" w14:textId="77777777" w:rsidR="00AE3A12" w:rsidRDefault="005F5DAA">
            <w:pPr>
              <w:spacing w:after="0" w:line="259" w:lineRule="auto"/>
              <w:ind w:left="7" w:right="0" w:firstLine="0"/>
              <w:jc w:val="left"/>
            </w:pPr>
            <w:r>
              <w:rPr>
                <w:b/>
              </w:rPr>
              <w:t xml:space="preserve">Safeguarding </w:t>
            </w:r>
          </w:p>
          <w:p w14:paraId="2F528FCB" w14:textId="77777777" w:rsidR="00AE3A12" w:rsidRDefault="005F5DAA">
            <w:pPr>
              <w:spacing w:after="0" w:line="259" w:lineRule="auto"/>
              <w:ind w:left="7" w:right="0" w:firstLine="0"/>
              <w:jc w:val="left"/>
            </w:pPr>
            <w:r>
              <w:rPr>
                <w:b/>
              </w:rPr>
              <w:t>Personal Qualities</w:t>
            </w:r>
            <w:r>
              <w:rPr>
                <w:b/>
                <w:sz w:val="24"/>
              </w:rPr>
              <w:t xml:space="preserve"> </w:t>
            </w:r>
          </w:p>
        </w:tc>
        <w:tc>
          <w:tcPr>
            <w:tcW w:w="43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3234F" w14:textId="65E09093" w:rsidR="00AE3A12" w:rsidRDefault="005F5DAA">
            <w:pPr>
              <w:spacing w:after="0" w:line="259" w:lineRule="auto"/>
              <w:ind w:left="0" w:right="0" w:firstLine="0"/>
              <w:jc w:val="left"/>
            </w:pPr>
            <w:r>
              <w:t xml:space="preserve">Enjoy working with </w:t>
            </w:r>
            <w:r w:rsidR="39F7DA60">
              <w:t>secondary</w:t>
            </w:r>
            <w:r>
              <w:t xml:space="preserve"> aged children from a range of backgrounds and commitment to supporting their physical, social and emotional development. </w:t>
            </w:r>
          </w:p>
        </w:tc>
        <w:tc>
          <w:tcPr>
            <w:tcW w:w="3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E48E5" w14:textId="77777777" w:rsidR="00AE3A12" w:rsidRDefault="005F5DAA">
            <w:pPr>
              <w:spacing w:after="0" w:line="259" w:lineRule="auto"/>
              <w:ind w:left="0" w:right="0" w:firstLine="0"/>
              <w:jc w:val="left"/>
            </w:pPr>
            <w:r>
              <w:t xml:space="preserve"> </w:t>
            </w:r>
          </w:p>
        </w:tc>
      </w:tr>
      <w:tr w:rsidR="00AE3A12" w14:paraId="5CFD3D88" w14:textId="77777777" w:rsidTr="355F73A0">
        <w:trPr>
          <w:trHeight w:val="3096"/>
        </w:trPr>
        <w:tc>
          <w:tcPr>
            <w:tcW w:w="2030" w:type="dxa"/>
            <w:tcBorders>
              <w:top w:val="nil"/>
              <w:left w:val="single" w:sz="6" w:space="0" w:color="000000" w:themeColor="text1"/>
              <w:bottom w:val="single" w:sz="6" w:space="0" w:color="000000" w:themeColor="text1"/>
              <w:right w:val="single" w:sz="6" w:space="0" w:color="000000" w:themeColor="text1"/>
            </w:tcBorders>
          </w:tcPr>
          <w:p w14:paraId="204B8CF2" w14:textId="77777777" w:rsidR="00AE3A12" w:rsidRDefault="00AE3A12">
            <w:pPr>
              <w:spacing w:after="160" w:line="259" w:lineRule="auto"/>
              <w:ind w:left="0" w:right="0" w:firstLine="0"/>
              <w:jc w:val="left"/>
            </w:pPr>
          </w:p>
        </w:tc>
        <w:tc>
          <w:tcPr>
            <w:tcW w:w="4357" w:type="dxa"/>
            <w:tcBorders>
              <w:top w:val="nil"/>
              <w:left w:val="single" w:sz="6" w:space="0" w:color="000000" w:themeColor="text1"/>
              <w:bottom w:val="single" w:sz="6" w:space="0" w:color="000000" w:themeColor="text1"/>
              <w:right w:val="single" w:sz="6" w:space="0" w:color="000000" w:themeColor="text1"/>
            </w:tcBorders>
          </w:tcPr>
          <w:p w14:paraId="0D6AEE5E" w14:textId="77777777" w:rsidR="00AE3A12" w:rsidRDefault="005F5DAA">
            <w:pPr>
              <w:spacing w:after="19" w:line="259" w:lineRule="auto"/>
              <w:ind w:left="0" w:right="0" w:firstLine="0"/>
              <w:jc w:val="left"/>
            </w:pPr>
            <w:r>
              <w:t xml:space="preserve"> </w:t>
            </w:r>
          </w:p>
          <w:p w14:paraId="5A474671" w14:textId="77777777" w:rsidR="00AE3A12" w:rsidRDefault="005F5DAA">
            <w:pPr>
              <w:spacing w:after="2" w:line="274" w:lineRule="auto"/>
              <w:ind w:left="0" w:right="0" w:firstLine="0"/>
              <w:jc w:val="left"/>
            </w:pPr>
            <w:r>
              <w:t xml:space="preserve">Commitment to continued professional and personal development.  </w:t>
            </w:r>
          </w:p>
          <w:p w14:paraId="7B664306" w14:textId="77777777" w:rsidR="00AE3A12" w:rsidRDefault="005F5DAA">
            <w:pPr>
              <w:spacing w:after="19" w:line="259" w:lineRule="auto"/>
              <w:ind w:left="0" w:right="0" w:firstLine="0"/>
              <w:jc w:val="left"/>
            </w:pPr>
            <w:r>
              <w:t xml:space="preserve"> </w:t>
            </w:r>
          </w:p>
          <w:p w14:paraId="1D26458D" w14:textId="77777777" w:rsidR="00AE3A12" w:rsidRDefault="005F5DAA">
            <w:pPr>
              <w:spacing w:after="2" w:line="274" w:lineRule="auto"/>
              <w:ind w:left="0" w:right="0" w:firstLine="0"/>
              <w:jc w:val="left"/>
            </w:pPr>
            <w:r>
              <w:t xml:space="preserve">Professional credibility &amp; commitment to equal opportunities and valuing diversity  </w:t>
            </w:r>
          </w:p>
          <w:p w14:paraId="6046FC2D" w14:textId="77777777" w:rsidR="00AE3A12" w:rsidRDefault="005F5DAA">
            <w:pPr>
              <w:spacing w:after="19" w:line="259" w:lineRule="auto"/>
              <w:ind w:left="0" w:right="0" w:firstLine="0"/>
              <w:jc w:val="left"/>
            </w:pPr>
            <w:r>
              <w:t xml:space="preserve"> </w:t>
            </w:r>
          </w:p>
          <w:p w14:paraId="1E452EE7" w14:textId="77777777" w:rsidR="00AE3A12" w:rsidRDefault="005F5DAA">
            <w:pPr>
              <w:spacing w:after="2" w:line="274" w:lineRule="auto"/>
              <w:ind w:left="0" w:right="0" w:firstLine="0"/>
              <w:jc w:val="left"/>
            </w:pPr>
            <w:r>
              <w:t xml:space="preserve">Demonstrate a commitment to supervision and reflective practice. </w:t>
            </w:r>
          </w:p>
          <w:p w14:paraId="5F25249D" w14:textId="77777777" w:rsidR="00AE3A12" w:rsidRDefault="005F5DAA">
            <w:pPr>
              <w:spacing w:after="0" w:line="259" w:lineRule="auto"/>
              <w:ind w:left="0" w:right="0" w:firstLine="0"/>
              <w:jc w:val="left"/>
            </w:pPr>
            <w:r>
              <w:t xml:space="preserve"> </w:t>
            </w:r>
          </w:p>
        </w:tc>
        <w:tc>
          <w:tcPr>
            <w:tcW w:w="3109" w:type="dxa"/>
            <w:tcBorders>
              <w:top w:val="nil"/>
              <w:left w:val="single" w:sz="6" w:space="0" w:color="000000" w:themeColor="text1"/>
              <w:bottom w:val="single" w:sz="6" w:space="0" w:color="000000" w:themeColor="text1"/>
              <w:right w:val="single" w:sz="6" w:space="0" w:color="000000" w:themeColor="text1"/>
            </w:tcBorders>
          </w:tcPr>
          <w:p w14:paraId="2EFA8CED" w14:textId="77777777" w:rsidR="00AE3A12" w:rsidRDefault="00AE3A12">
            <w:pPr>
              <w:spacing w:after="160" w:line="259" w:lineRule="auto"/>
              <w:ind w:left="0" w:right="0" w:firstLine="0"/>
              <w:jc w:val="left"/>
            </w:pPr>
          </w:p>
        </w:tc>
      </w:tr>
      <w:tr w:rsidR="00AE3A12" w14:paraId="20700DA4" w14:textId="77777777" w:rsidTr="355F73A0">
        <w:trPr>
          <w:trHeight w:val="2431"/>
        </w:trPr>
        <w:tc>
          <w:tcPr>
            <w:tcW w:w="2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2E77A6" w14:textId="77777777" w:rsidR="00AE3A12" w:rsidRDefault="005F5DAA">
            <w:pPr>
              <w:spacing w:after="0" w:line="259" w:lineRule="auto"/>
              <w:ind w:left="7" w:right="0" w:firstLine="0"/>
              <w:jc w:val="left"/>
            </w:pPr>
            <w:r>
              <w:rPr>
                <w:b/>
                <w:sz w:val="24"/>
              </w:rPr>
              <w:t xml:space="preserve">Personal </w:t>
            </w:r>
          </w:p>
          <w:p w14:paraId="63B11510" w14:textId="77777777" w:rsidR="00AE3A12" w:rsidRDefault="005F5DAA">
            <w:pPr>
              <w:spacing w:after="0" w:line="259" w:lineRule="auto"/>
              <w:ind w:left="7" w:right="0" w:firstLine="0"/>
              <w:jc w:val="left"/>
            </w:pPr>
            <w:r>
              <w:rPr>
                <w:b/>
                <w:sz w:val="24"/>
              </w:rPr>
              <w:t xml:space="preserve">Characteristics </w:t>
            </w:r>
            <w:r>
              <w:rPr>
                <w:sz w:val="24"/>
              </w:rPr>
              <w:t xml:space="preserve"> </w:t>
            </w:r>
            <w:r>
              <w:rPr>
                <w:b/>
                <w:sz w:val="24"/>
              </w:rPr>
              <w:t xml:space="preserve"> </w:t>
            </w:r>
          </w:p>
        </w:tc>
        <w:tc>
          <w:tcPr>
            <w:tcW w:w="43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1E719" w14:textId="77777777" w:rsidR="00AE3A12" w:rsidRDefault="005F5DAA">
            <w:pPr>
              <w:spacing w:after="0" w:line="239" w:lineRule="auto"/>
              <w:ind w:left="0" w:right="0" w:firstLine="0"/>
              <w:jc w:val="left"/>
            </w:pPr>
            <w:r>
              <w:t xml:space="preserve">Warm and caring personality, friendly and approachable.  </w:t>
            </w:r>
          </w:p>
          <w:p w14:paraId="618B6D37" w14:textId="77777777" w:rsidR="00AE3A12" w:rsidRDefault="005F5DAA">
            <w:pPr>
              <w:spacing w:after="1" w:line="238" w:lineRule="auto"/>
              <w:ind w:left="0" w:right="0" w:firstLine="0"/>
              <w:jc w:val="left"/>
            </w:pPr>
            <w:r>
              <w:t xml:space="preserve">Ready to learn from and rise to challenges – keen for all children and staff members to thrive.   </w:t>
            </w:r>
          </w:p>
          <w:p w14:paraId="3CE9CD98" w14:textId="77777777" w:rsidR="00AE3A12" w:rsidRDefault="005F5DAA">
            <w:pPr>
              <w:spacing w:after="0" w:line="239" w:lineRule="auto"/>
              <w:ind w:left="0" w:right="0" w:firstLine="0"/>
              <w:jc w:val="left"/>
            </w:pPr>
            <w:r>
              <w:t xml:space="preserve">Creative, practical thinker who works well as part of a team.   </w:t>
            </w:r>
          </w:p>
          <w:p w14:paraId="7081084C" w14:textId="1BFFD7C9" w:rsidR="00AE3A12" w:rsidRDefault="005F5DAA">
            <w:pPr>
              <w:spacing w:after="0" w:line="259" w:lineRule="auto"/>
              <w:ind w:left="0" w:right="0" w:firstLine="0"/>
              <w:jc w:val="left"/>
            </w:pPr>
            <w:r>
              <w:t xml:space="preserve">Punctual and organised (can organise own </w:t>
            </w:r>
            <w:r w:rsidR="31DB06FA">
              <w:t>workload</w:t>
            </w:r>
            <w:r>
              <w:t xml:space="preserve">) </w:t>
            </w:r>
          </w:p>
        </w:tc>
        <w:tc>
          <w:tcPr>
            <w:tcW w:w="3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841C6" w14:textId="77777777" w:rsidR="00AE3A12" w:rsidRDefault="005F5DAA">
            <w:pPr>
              <w:spacing w:after="0" w:line="259" w:lineRule="auto"/>
              <w:ind w:left="0" w:right="0" w:firstLine="0"/>
              <w:jc w:val="left"/>
            </w:pPr>
            <w:r>
              <w:t xml:space="preserve"> </w:t>
            </w:r>
          </w:p>
        </w:tc>
      </w:tr>
      <w:tr w:rsidR="00AE3A12" w14:paraId="5E195640" w14:textId="77777777" w:rsidTr="355F73A0">
        <w:trPr>
          <w:trHeight w:val="2165"/>
        </w:trPr>
        <w:tc>
          <w:tcPr>
            <w:tcW w:w="20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C815B6" w14:textId="77777777" w:rsidR="00AE3A12" w:rsidRDefault="005F5DAA">
            <w:pPr>
              <w:spacing w:after="0" w:line="259" w:lineRule="auto"/>
              <w:ind w:left="7" w:right="0" w:firstLine="0"/>
              <w:jc w:val="left"/>
            </w:pPr>
            <w:r>
              <w:rPr>
                <w:b/>
              </w:rPr>
              <w:t>Other attributes</w:t>
            </w:r>
            <w:r>
              <w:rPr>
                <w:b/>
                <w:sz w:val="24"/>
              </w:rPr>
              <w:t xml:space="preserve"> </w:t>
            </w:r>
          </w:p>
        </w:tc>
        <w:tc>
          <w:tcPr>
            <w:tcW w:w="43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5A561" w14:textId="77777777" w:rsidR="00AE3A12" w:rsidRDefault="005F5DAA">
            <w:pPr>
              <w:spacing w:after="0" w:line="259" w:lineRule="auto"/>
              <w:ind w:left="0" w:right="0" w:firstLine="0"/>
              <w:jc w:val="left"/>
            </w:pPr>
            <w:r>
              <w:t xml:space="preserve">Right to work in the UK. </w:t>
            </w:r>
          </w:p>
          <w:p w14:paraId="55D67844" w14:textId="77777777" w:rsidR="00AE3A12" w:rsidRDefault="005F5DAA">
            <w:pPr>
              <w:spacing w:after="0" w:line="239" w:lineRule="auto"/>
              <w:ind w:left="0" w:right="0" w:firstLine="0"/>
              <w:jc w:val="left"/>
            </w:pPr>
            <w:r>
              <w:t xml:space="preserve">Works withing guidelines and procedures. Evidence of a commitment to safeguarding and promoting the welfare of children and young people. </w:t>
            </w:r>
          </w:p>
          <w:p w14:paraId="6DF0EAF5" w14:textId="77777777" w:rsidR="0050780C" w:rsidRDefault="005F5DAA">
            <w:pPr>
              <w:spacing w:after="0" w:line="239" w:lineRule="auto"/>
              <w:ind w:left="0" w:right="0" w:firstLine="0"/>
              <w:jc w:val="left"/>
            </w:pPr>
            <w:r>
              <w:t xml:space="preserve">Commitment to promote and support the aims of </w:t>
            </w:r>
            <w:r w:rsidR="0050780C">
              <w:t>Brunel College</w:t>
            </w:r>
            <w:r>
              <w:t>.</w:t>
            </w:r>
          </w:p>
          <w:p w14:paraId="1FD0B67A" w14:textId="02A184F4" w:rsidR="00AE3A12" w:rsidRDefault="0050780C">
            <w:pPr>
              <w:spacing w:after="0" w:line="239" w:lineRule="auto"/>
              <w:ind w:left="0" w:right="0" w:firstLine="0"/>
              <w:jc w:val="left"/>
            </w:pPr>
            <w:r>
              <w:t xml:space="preserve">Full UK Driving Licence </w:t>
            </w:r>
          </w:p>
          <w:p w14:paraId="24F51DC5" w14:textId="77777777" w:rsidR="00AE3A12" w:rsidRDefault="005F5DAA">
            <w:pPr>
              <w:spacing w:after="0" w:line="259" w:lineRule="auto"/>
              <w:ind w:left="0" w:right="0" w:firstLine="0"/>
              <w:jc w:val="left"/>
            </w:pPr>
            <w:r>
              <w:t xml:space="preserve"> </w:t>
            </w:r>
          </w:p>
        </w:tc>
        <w:tc>
          <w:tcPr>
            <w:tcW w:w="3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3D1ED" w14:textId="77777777" w:rsidR="00AE3A12" w:rsidRDefault="005F5DAA">
            <w:pPr>
              <w:spacing w:after="0" w:line="259" w:lineRule="auto"/>
              <w:ind w:left="0" w:right="0" w:firstLine="0"/>
              <w:jc w:val="left"/>
            </w:pPr>
            <w:r>
              <w:t xml:space="preserve"> </w:t>
            </w:r>
          </w:p>
        </w:tc>
      </w:tr>
    </w:tbl>
    <w:p w14:paraId="0D0EB756" w14:textId="77777777" w:rsidR="00AE3A12" w:rsidRDefault="005F5DAA">
      <w:pPr>
        <w:spacing w:after="0" w:line="259" w:lineRule="auto"/>
        <w:ind w:left="0" w:right="0" w:firstLine="0"/>
        <w:jc w:val="left"/>
      </w:pPr>
      <w:r>
        <w:t xml:space="preserve"> </w:t>
      </w:r>
    </w:p>
    <w:p w14:paraId="089C08CE" w14:textId="77777777" w:rsidR="00AE3A12" w:rsidRDefault="005F5DAA">
      <w:pPr>
        <w:spacing w:after="0" w:line="239" w:lineRule="auto"/>
        <w:ind w:left="0" w:right="0" w:firstLine="0"/>
        <w:jc w:val="left"/>
      </w:pPr>
      <w:r>
        <w:rPr>
          <w:i/>
        </w:rPr>
        <w:t>When completing the application form applicants should address each of the selection criteria with clear evidence of success.</w:t>
      </w:r>
      <w:r>
        <w:t xml:space="preserve"> </w:t>
      </w:r>
    </w:p>
    <w:p w14:paraId="650A80E7" w14:textId="77777777" w:rsidR="00AE3A12" w:rsidRDefault="005F5DAA">
      <w:pPr>
        <w:spacing w:after="0" w:line="259" w:lineRule="auto"/>
        <w:ind w:left="0" w:right="0" w:firstLine="0"/>
        <w:jc w:val="left"/>
      </w:pPr>
      <w:r>
        <w:t xml:space="preserve"> </w:t>
      </w:r>
    </w:p>
    <w:sectPr w:rsidR="00AE3A12">
      <w:headerReference w:type="even" r:id="rId10"/>
      <w:headerReference w:type="default" r:id="rId11"/>
      <w:footerReference w:type="even" r:id="rId12"/>
      <w:footerReference w:type="default" r:id="rId13"/>
      <w:headerReference w:type="first" r:id="rId14"/>
      <w:footerReference w:type="first" r:id="rId15"/>
      <w:pgSz w:w="11906" w:h="16838"/>
      <w:pgMar w:top="2127" w:right="1433" w:bottom="1464" w:left="1419" w:header="48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1D38" w14:textId="77777777" w:rsidR="00356246" w:rsidRDefault="00356246">
      <w:pPr>
        <w:spacing w:after="0" w:line="240" w:lineRule="auto"/>
      </w:pPr>
      <w:r>
        <w:separator/>
      </w:r>
    </w:p>
  </w:endnote>
  <w:endnote w:type="continuationSeparator" w:id="0">
    <w:p w14:paraId="53F70AB8" w14:textId="77777777" w:rsidR="00356246" w:rsidRDefault="0035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BBD5" w14:textId="77777777" w:rsidR="00AE3A12" w:rsidRDefault="005F5DAA">
    <w:pPr>
      <w:spacing w:after="0" w:line="259" w:lineRule="auto"/>
      <w:ind w:left="0" w:right="6"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Pr>
          <w:b/>
        </w:rPr>
        <w:t>4</w:t>
      </w:r>
    </w:fldSimple>
    <w:r>
      <w:t xml:space="preserve"> </w:t>
    </w:r>
  </w:p>
  <w:p w14:paraId="3EE9B3C5" w14:textId="77777777" w:rsidR="00AE3A12" w:rsidRDefault="005F5DAA">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E980" w14:textId="77777777" w:rsidR="00AE3A12" w:rsidRDefault="005F5DAA">
    <w:pPr>
      <w:spacing w:after="0" w:line="259" w:lineRule="auto"/>
      <w:ind w:left="0" w:right="6"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Pr>
          <w:b/>
        </w:rPr>
        <w:t>4</w:t>
      </w:r>
    </w:fldSimple>
    <w:r>
      <w:t xml:space="preserve"> </w:t>
    </w:r>
  </w:p>
  <w:p w14:paraId="3BE79F7A" w14:textId="77777777" w:rsidR="00AE3A12" w:rsidRDefault="005F5DAA">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075" w14:textId="77777777" w:rsidR="00AE3A12" w:rsidRDefault="005F5DAA">
    <w:pPr>
      <w:spacing w:after="0" w:line="259" w:lineRule="auto"/>
      <w:ind w:left="0" w:right="6"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Pr>
          <w:b/>
        </w:rPr>
        <w:t>4</w:t>
      </w:r>
    </w:fldSimple>
    <w:r>
      <w:t xml:space="preserve"> </w:t>
    </w:r>
  </w:p>
  <w:p w14:paraId="0C5EF8DC" w14:textId="77777777" w:rsidR="00AE3A12" w:rsidRDefault="005F5DAA">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A925" w14:textId="77777777" w:rsidR="00356246" w:rsidRDefault="00356246">
      <w:pPr>
        <w:spacing w:after="0" w:line="240" w:lineRule="auto"/>
      </w:pPr>
      <w:r>
        <w:separator/>
      </w:r>
    </w:p>
  </w:footnote>
  <w:footnote w:type="continuationSeparator" w:id="0">
    <w:p w14:paraId="1B874A90" w14:textId="77777777" w:rsidR="00356246" w:rsidRDefault="00356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E65" w14:textId="77777777" w:rsidR="00AE3A12" w:rsidRDefault="005F5DAA">
    <w:pPr>
      <w:spacing w:after="0" w:line="259" w:lineRule="auto"/>
      <w:ind w:left="0" w:right="-446" w:firstLine="0"/>
      <w:jc w:val="left"/>
    </w:pPr>
    <w:r>
      <w:rPr>
        <w:noProof/>
      </w:rPr>
      <w:drawing>
        <wp:anchor distT="0" distB="0" distL="114300" distR="114300" simplePos="0" relativeHeight="251658240" behindDoc="0" locked="0" layoutInCell="1" allowOverlap="0" wp14:anchorId="3463896F" wp14:editId="699C2C68">
          <wp:simplePos x="0" y="0"/>
          <wp:positionH relativeFrom="page">
            <wp:posOffset>5314950</wp:posOffset>
          </wp:positionH>
          <wp:positionV relativeFrom="page">
            <wp:posOffset>310515</wp:posOffset>
          </wp:positionV>
          <wp:extent cx="1619250" cy="94297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619250" cy="942975"/>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639E" w14:textId="656203A4" w:rsidR="00AE3A12" w:rsidRDefault="005F5DAA">
    <w:pPr>
      <w:spacing w:after="0" w:line="259" w:lineRule="auto"/>
      <w:ind w:left="0" w:right="-446" w:firstLine="0"/>
      <w:jc w:val="left"/>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5B69" w14:textId="77777777" w:rsidR="00AE3A12" w:rsidRDefault="005F5DAA">
    <w:pPr>
      <w:spacing w:after="0" w:line="259" w:lineRule="auto"/>
      <w:ind w:left="0" w:right="-446" w:firstLine="0"/>
      <w:jc w:val="left"/>
    </w:pPr>
    <w:r>
      <w:rPr>
        <w:noProof/>
      </w:rPr>
      <w:drawing>
        <wp:anchor distT="0" distB="0" distL="114300" distR="114300" simplePos="0" relativeHeight="251660288" behindDoc="0" locked="0" layoutInCell="1" allowOverlap="0" wp14:anchorId="152E8942" wp14:editId="35545EC7">
          <wp:simplePos x="0" y="0"/>
          <wp:positionH relativeFrom="page">
            <wp:posOffset>5314950</wp:posOffset>
          </wp:positionH>
          <wp:positionV relativeFrom="page">
            <wp:posOffset>310515</wp:posOffset>
          </wp:positionV>
          <wp:extent cx="1619250" cy="942975"/>
          <wp:effectExtent l="0" t="0" r="0" b="0"/>
          <wp:wrapSquare wrapText="bothSides"/>
          <wp:docPr id="1652878091" name="Picture 165287809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619250" cy="942975"/>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62E61"/>
    <w:multiLevelType w:val="hybridMultilevel"/>
    <w:tmpl w:val="FF261972"/>
    <w:lvl w:ilvl="0" w:tplc="7FAA16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696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D47F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70FE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ACFD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3809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E25C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0AA0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8A0C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0621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12"/>
    <w:rsid w:val="000340D6"/>
    <w:rsid w:val="00130E05"/>
    <w:rsid w:val="00187468"/>
    <w:rsid w:val="001E2FA6"/>
    <w:rsid w:val="00356246"/>
    <w:rsid w:val="0050780C"/>
    <w:rsid w:val="005F5DAA"/>
    <w:rsid w:val="006748C6"/>
    <w:rsid w:val="00AE3A12"/>
    <w:rsid w:val="029FA582"/>
    <w:rsid w:val="036E9053"/>
    <w:rsid w:val="054C8CB5"/>
    <w:rsid w:val="069D77AF"/>
    <w:rsid w:val="0BF39B65"/>
    <w:rsid w:val="0D20067E"/>
    <w:rsid w:val="0F9F26C5"/>
    <w:rsid w:val="104194B7"/>
    <w:rsid w:val="107E4100"/>
    <w:rsid w:val="13194A0B"/>
    <w:rsid w:val="137A2AC1"/>
    <w:rsid w:val="142E0FF1"/>
    <w:rsid w:val="14AD4C9F"/>
    <w:rsid w:val="15B32406"/>
    <w:rsid w:val="15B9A172"/>
    <w:rsid w:val="1859D1BE"/>
    <w:rsid w:val="19A909C9"/>
    <w:rsid w:val="19EFEB2D"/>
    <w:rsid w:val="1B63D7F8"/>
    <w:rsid w:val="1B792A54"/>
    <w:rsid w:val="1FD5075B"/>
    <w:rsid w:val="219DFEFF"/>
    <w:rsid w:val="221B5C0D"/>
    <w:rsid w:val="23685511"/>
    <w:rsid w:val="24BBD8E5"/>
    <w:rsid w:val="2543E292"/>
    <w:rsid w:val="2B852118"/>
    <w:rsid w:val="2C3AFA4E"/>
    <w:rsid w:val="2C524E2A"/>
    <w:rsid w:val="2DC0AF79"/>
    <w:rsid w:val="2DD86B24"/>
    <w:rsid w:val="311A4111"/>
    <w:rsid w:val="31DB06FA"/>
    <w:rsid w:val="339FC16E"/>
    <w:rsid w:val="33F5FD20"/>
    <w:rsid w:val="355F73A0"/>
    <w:rsid w:val="39F7DA60"/>
    <w:rsid w:val="3AE7FF33"/>
    <w:rsid w:val="3B837CA3"/>
    <w:rsid w:val="3C411AAC"/>
    <w:rsid w:val="3C505EAB"/>
    <w:rsid w:val="3DA5C188"/>
    <w:rsid w:val="3E491F7D"/>
    <w:rsid w:val="419B8C30"/>
    <w:rsid w:val="45DECB61"/>
    <w:rsid w:val="4617C2A6"/>
    <w:rsid w:val="4650017F"/>
    <w:rsid w:val="4718BFEB"/>
    <w:rsid w:val="483A0DF6"/>
    <w:rsid w:val="486869D7"/>
    <w:rsid w:val="4B6B61DE"/>
    <w:rsid w:val="4BF0D9CD"/>
    <w:rsid w:val="4EF9EFD8"/>
    <w:rsid w:val="50CE6EAD"/>
    <w:rsid w:val="51515CDA"/>
    <w:rsid w:val="52109F8C"/>
    <w:rsid w:val="5378E18D"/>
    <w:rsid w:val="55C3B658"/>
    <w:rsid w:val="58769965"/>
    <w:rsid w:val="5C32C123"/>
    <w:rsid w:val="5C348F62"/>
    <w:rsid w:val="5DDC18CA"/>
    <w:rsid w:val="5E0FF079"/>
    <w:rsid w:val="5E942EE5"/>
    <w:rsid w:val="5F162AED"/>
    <w:rsid w:val="5F1B3E74"/>
    <w:rsid w:val="6133CC3E"/>
    <w:rsid w:val="6222BFF6"/>
    <w:rsid w:val="651ECC2D"/>
    <w:rsid w:val="65993122"/>
    <w:rsid w:val="66A90F8E"/>
    <w:rsid w:val="680CF528"/>
    <w:rsid w:val="69F61C40"/>
    <w:rsid w:val="6B933CBD"/>
    <w:rsid w:val="6E665335"/>
    <w:rsid w:val="70265349"/>
    <w:rsid w:val="711E1A1A"/>
    <w:rsid w:val="7169F180"/>
    <w:rsid w:val="71A23059"/>
    <w:rsid w:val="7239674A"/>
    <w:rsid w:val="72F903E4"/>
    <w:rsid w:val="741D2041"/>
    <w:rsid w:val="76F4BDD4"/>
    <w:rsid w:val="780DA2B2"/>
    <w:rsid w:val="7A048C93"/>
    <w:rsid w:val="7BEDABA1"/>
    <w:rsid w:val="7D0ECC74"/>
    <w:rsid w:val="7DB8D47A"/>
    <w:rsid w:val="7EFD0A61"/>
    <w:rsid w:val="7FC3AB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9A91"/>
  <w15:docId w15:val="{6D3C3217-939C-41B0-A531-FEEAD54F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3" w:hanging="37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F549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3d95a1-1712-400d-bc6e-0f0682e1b8a4">
      <Terms xmlns="http://schemas.microsoft.com/office/infopath/2007/PartnerControls"/>
    </lcf76f155ced4ddcb4097134ff3c332f>
    <TaxCatchAll xmlns="99f8b909-f4ab-4152-bc00-6a2cf878da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70FBCD642FA4EB69595FCFF481EC0" ma:contentTypeVersion="17" ma:contentTypeDescription="Create a new document." ma:contentTypeScope="" ma:versionID="aa64f2dfe600602bfca8bf3018423924">
  <xsd:schema xmlns:xsd="http://www.w3.org/2001/XMLSchema" xmlns:xs="http://www.w3.org/2001/XMLSchema" xmlns:p="http://schemas.microsoft.com/office/2006/metadata/properties" xmlns:ns2="99f8b909-f4ab-4152-bc00-6a2cf878daa0" xmlns:ns3="a33d95a1-1712-400d-bc6e-0f0682e1b8a4" targetNamespace="http://schemas.microsoft.com/office/2006/metadata/properties" ma:root="true" ma:fieldsID="eacb16a4dc47828500227aed94bdc9ca" ns2:_="" ns3:_="">
    <xsd:import namespace="99f8b909-f4ab-4152-bc00-6a2cf878daa0"/>
    <xsd:import namespace="a33d95a1-1712-400d-bc6e-0f0682e1b8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8b909-f4ab-4152-bc00-6a2cf878da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12a69d-448c-4a36-a122-1cf23220e3b3}" ma:internalName="TaxCatchAll" ma:showField="CatchAllData" ma:web="99f8b909-f4ab-4152-bc00-6a2cf878da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d95a1-1712-400d-bc6e-0f0682e1b8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8d3ccb-613f-4372-959f-07a81e2b4b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FF7D0-B6E2-4B73-954C-C557885B5EA8}">
  <ds:schemaRefs>
    <ds:schemaRef ds:uri="http://schemas.microsoft.com/office/2006/metadata/properties"/>
    <ds:schemaRef ds:uri="http://schemas.microsoft.com/office/infopath/2007/PartnerControls"/>
    <ds:schemaRef ds:uri="a33d95a1-1712-400d-bc6e-0f0682e1b8a4"/>
    <ds:schemaRef ds:uri="99f8b909-f4ab-4152-bc00-6a2cf878daa0"/>
  </ds:schemaRefs>
</ds:datastoreItem>
</file>

<file path=customXml/itemProps2.xml><?xml version="1.0" encoding="utf-8"?>
<ds:datastoreItem xmlns:ds="http://schemas.openxmlformats.org/officeDocument/2006/customXml" ds:itemID="{A3CC09A0-2B13-4437-85D8-243256DBD22A}">
  <ds:schemaRefs>
    <ds:schemaRef ds:uri="http://schemas.microsoft.com/sharepoint/v3/contenttype/forms"/>
  </ds:schemaRefs>
</ds:datastoreItem>
</file>

<file path=customXml/itemProps3.xml><?xml version="1.0" encoding="utf-8"?>
<ds:datastoreItem xmlns:ds="http://schemas.openxmlformats.org/officeDocument/2006/customXml" ds:itemID="{437B3033-E8B9-4B2D-A4C7-7450D223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8b909-f4ab-4152-bc00-6a2cf878daa0"/>
    <ds:schemaRef ds:uri="a33d95a1-1712-400d-bc6e-0f0682e1b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Parry</dc:creator>
  <cp:keywords/>
  <cp:lastModifiedBy>Nicki Wright</cp:lastModifiedBy>
  <cp:revision>12</cp:revision>
  <dcterms:created xsi:type="dcterms:W3CDTF">2025-04-28T11:48:00Z</dcterms:created>
  <dcterms:modified xsi:type="dcterms:W3CDTF">2026-01-22T15:40:00Z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0x01010086770FBCD642FA4EB69595FCFF481EC0</vt:lpwstr>
  </property>
  <property fmtid="{D5CDD505-2E9C-101B-9397-08002B2CF9AE}" pid="3" name="MediaServiceImageTags">
    <vt:lpwstr/>
  </property>
</Properties>
</file>